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32e6" w14:textId="2763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проектов структуры и штатного расписания Секретариата Комиссии таможенного союза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июня 2009 года № 57.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за основу проекты структуры и штатного расписания Секретариата Комиссии таможенного союза (прилагаются).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разработать и представить на очередное заседание Комиссии таможенного союза проект сметы расходов Комиссии на 2010 год. исходя из проекта штатного расписания Секретариата Комиссии таможенного союза на 2010 год, указанного в пункте 1 настоящего Решения, с учетом понижающего коэффициента 0,44 с 1 января 2010 года и его последующего увеличения по мере передачи Комиссии полномочий в соответствии с одобренными Решением Межгосударственного совета ЕврАзЭС (высшего органа таможенного союза) от 9 июня 2009 года № 9 этапами и сроками формирования единой таможенной территории таможенного союза Республики Беларусь, Республики Казахстан и Российской Федерации.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