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72a" w14:textId="aaa4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и рабочих группах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54.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руководителем: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группы по направлению "Информационные технологии в таможенном союзе" - советника Департамента финансовой политики Секретариата Комиссии таможенного союза Грачева Алексея Михайловича;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подгруппы "По унификации оборота драгоценных металлов и камней" в рамках экспертной группы "Нетарифное регулирование" - Заместителя директора Департамента государственного регулирования внешнеторговой деятельности Минпромторга Мельника Алексея Михайловича;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подгруппы "Санитарные меры" - заместителя начальника управления санитарного надзора Федеральной службы по надзору в сфере защиты прав потребителей и благополучия человека Российской Федерации Бокитько Бориса Глебовича;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Недвецкая Наталья Михайловна - заведующая Дорожным санитарно-контрольным пунктом санитарно-эпидемиологического учреждения "Дорожный центр гигиены и эпидемиологии Белорусской железной дороги".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Комиссии таможенного союза от 26.02.2010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уточненные составы экспертных групп согласноприложению.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