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4dde" w14:textId="8274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единой таможенной территории таможенного союза в рамках ЕврАзЭС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27 ноября 2009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Межгосударственный Совет Евразийского экономического сообщества (высший орган таможенного союза)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Считать необходимым создать единую таможенную территорию таможенного союза к 1 июля 2010 года и начать ее функционирование с указанной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Сторонам и Комиссии таможенного союза при реализации Плана действий по формированию таможенного союза в рамках Евразийского экономического сообщества от 6 октября 2007 года руководствоваться настоящим Решением.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