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4a4c" w14:textId="6a34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конкурсе на соискание Премии Содружества Независимых Государств за достижения в области качества продукции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проведение конкурса на соискание Премии Содружества Независимых Государств за достижения в области качества продукции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конкурсе на соискание Премии Содружества Независимых Государств за достижения в области качества продукции и услуг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о конкурсе на соискание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Премии Содружества Независимых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за достижения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продукции и услуг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конкурсе на соискание Премии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за достижения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качества продукции и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Премия Содружества Независимых Государств за достижения в области качества продукции и услуг (далее - Премия) присуждается один раз в два года на конкурсной основе организациям государств-участников СНГ за достижение значительных результатов в области качества продукции или услуги, обеспечение ее безопасности, а также внедрение высокоэффективных методов управления качеством. Премия присуждается в виде дипломов и призов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 на соискание Премии проводится с целью: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поддержки национальных инициатив и объединения усилий государственных органов управления, направленных на повышение качества и конкурентоспособности продукции или услуги, производимой государствами-участниками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повышения экспортных возможностей организаций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стимулирования производства высококачественной продукции или оказание высококачественной услуги в государствах-участниках СНГ и внедрения высокоэффективных методов менеджмента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Премия может присуждаться юридическим лицам любой организационно-правовой формы, зарегистрированным в любом государстве-участнике СНГ, осуществляющим производство продукции (кроме производства вооружения и военной техники) или оказывающим услуги в каждой из следующих шести категорий: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численности работающих: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с численностью работающих до 250 человек,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с численностью работающих более 250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видам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производство продукции производственного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производство товаров народного потребления,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конкурсе добровольное.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Принимающее участие в конкурсе юридическое лицо, производящее продукцию или оказывающее услугу (далее - участник конкурса), должно подтверждать высокое качество выпускаемой продукции или оказываемой услуги в течение не менее 2 лет и осуществлять поставки (экспорт) продукции (оказывать услуги) не менее чем в 2 государства-участника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заявки на участие в конкурсе и процедура ее подачи, порядок проведения конкурса, критерии присуждения Премии, эмблема, приз и диплом Премии разрабатываются Межгосударственным советом по стандартизации, метрологии и сертификации (далее - МГС) и утверждаются решением Экономического совета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Организационно-техническое обеспечение проведения конкурса осуществляет Бюро по стандартам МГС.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Принцип определения лауреатов Премии в каждой категории - конкурсный, на основе проведения экспертных оценок материалов и, при необходимости, экспертизы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Объявление конкурса на соискание Премии и условиях его проведения осуществляется на заседании МГС, после чего национальные органы по стандартизации, метрологии и сертификации объявляют конкурс в средствах массовой информации своего государства. При объявлении конкурса МГС устанавливается величина организационного взноса, уплачиваемого участниками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 на соискание Премии проводится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10.1. На первом этапе осуществляется оценка претендентов из числа участников конкурса национальными органами по стандартизации, метрологии и сертификации государств-участников СНГ по установленным критериям Премии и определение финалистов для участия во втором этапе конкурса. Число финалистов, выдвигаемых от каждого государства для участия во втором этапе, не должно превышать двух в каждой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10.2. На втором этапе МГС формирует Жюри конкурса во главе с председателем МГС и включающее представителей МГС. В состав Жюри по согласованию включаются представители межгосударственных структур, объединяющих национальные общества потребителей, промышленников и предпринимателей, торгово-промышленных палат. Жюри рассматривает материалы финалистов конкурса и экспертные заключения, представленные национальными органами по стандартизации, метрологии и сертификации государств-участников СНГ, и готовит проект решения по составу лауреатов и дипломантов конкурса. Общее число лауреатов и дипломантов конкурса не должно превышать 18, но не более одного лауреата в каждой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оценка финалистов проводится в течение двух дней комиссиями в составе двух экспертов другого государства (перекрестно) с учетом их географического расположения. Составы экспертных комиссий утверждаются МГС. Затраты на проведение экспертной оценки возлагаются на претендентов.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присуждении Премии принимается на заседании Экономического совета СНГ по представлению Жюри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Награждение победителей конкурса проходит на заседании Экономического совета СНГ. Изготовление дипломов и призов, а также организацию награждения победителей обеспечивает Бюро по стандартам МГС.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Лауреатам конкурса вручаются дипломы и призы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Дипломантам конкурса вручаются дипломы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конкурса вручаются свидетельства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Лауреаты конкурса на соискание Премии получают право использования эмблемы Премии в рекламных целях в течение 3 лет после присуждения Премии. Лауреаты конкурса оказывают содействие заинтересованным организациям государств-участников СНГ в ознакомлении со своим опытом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конкурса и церемонии награждения победителей осуществляется за счет средств участников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уплачиваемых организационных взносов формируется Фонд конкурса, средства которого расходуются на организацию проведения конкурса, изготовление призов и дипломов и другие цели, связанные с организацией и проведением конкурса. Отчет о расходовании средств утверждает Жюри конкурса.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