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ab0a" w14:textId="3fca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Единой методологии таможенной статистики внешней торговли государств-участников Содружества Независимых Государств</w:t>
      </w:r>
    </w:p>
    <w:p>
      <w:pPr>
        <w:spacing w:after="0"/>
        <w:ind w:left="0"/>
        <w:jc w:val="both"/>
      </w:pPr>
      <w:r>
        <w:rPr>
          <w:rFonts w:ascii="Times New Roman"/>
          <w:b w:val="false"/>
          <w:i w:val="false"/>
          <w:color w:val="000000"/>
          <w:sz w:val="28"/>
        </w:rPr>
        <w:t>Решение. Совершено в городе Москве 25 ноября 2005 года</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w:t>
      </w: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i w:val="false"/>
          <w:color w:val="000000"/>
          <w:sz w:val="28"/>
        </w:rPr>
        <w:t>
текст             
</w:t>
      </w:r>
      <w:r>
        <w:rPr>
          <w:rFonts w:ascii="Times New Roman"/>
          <w:b w:val="false"/>
          <w:i w:val="false"/>
          <w:color w:val="000000"/>
          <w:sz w:val="28"/>
        </w:rPr>
        <w:t>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РЕШЕНИЕ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 Единой методологии таможенной статистики внешней торговли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государств - участников Содружества Независимых Государств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(Москва, 25 ноября 2005 года)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с даты его подписания, а для государств, законодательство которых требует прохождения внутригосударственных процедур, необходимых для его вступления в силу, - с даты сдачи на хранение депозитарию уведомления о выполнении упомянутых процедур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сдали уведомления: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17 апреля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5 сентября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20 октября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8 декабря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8 февраля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18 июня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Решение вступило в силу с даты его подписания.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- 17 апреля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- 5 сентября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- 25 ноября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- 25 ноября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- 25 ноября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- 18 июня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Уведомление о выполнении внутригосударственных процедур или об отсутствии необходимости их выполнения от Республики Армения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
Единую методологию
</w:t>
      </w:r>
      <w:r>
        <w:rPr>
          <w:rFonts w:ascii="Times New Roman"/>
          <w:b w:val="false"/>
          <w:i w:val="false"/>
          <w:color w:val="000000"/>
          <w:sz w:val="28"/>
        </w:rPr>
        <w:t>
 таможенной статистики внешней торговли государств - участников Содружества Независимых Государств (прилагается) в новой редакции.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2. Признать утратившим силу Решение Совета глав правительств Содружества Независимых
</w:t>
      </w:r>
    </w:p>
    <w:p>
      <w:pPr>
        <w:spacing w:after="0"/>
        <w:ind w:left="0"/>
        <w:jc w:val="left"/>
      </w:pPr>
      <w:r>
        <w:rPr>
          <w:rFonts w:ascii="Times New Roman"/>
          <w:b w:val="false"/>
          <w:i w:val="false"/>
          <w:color w:val="000000"/>
          <w:sz w:val="28"/>
        </w:rPr>
        <w:t>
Государств от 9 декабря 1994 года о Единой методологии таможенной статистики внешней торговли государств - участников Содружества Независимых Государств.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3. Настоящее Решение вступает в силу с даты его подписания, а для государств, законодательство которых требует прохождения внутригосударственных процедур, необходимых для его вступления в силу, - с даты сдачи на хранение депозитарию уведомления о выполнении упомянутых процедур.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Совершено в городе Москве 25 ноября 2005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/подпись/  с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оговоркой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/подпись/                               /подпись/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/подпись/                               /подпись/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/подпись/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/подпись/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Республики Молдова по пункту 8.2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повестки дня заседания Совета глав правительств СНГ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25 ноября                                                            г.Москва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Решение Совета глав правительств СНГ «
</w:t>
      </w:r>
    </w:p>
    <w:p>
      <w:pPr>
        <w:spacing w:after="0"/>
        <w:ind w:left="0"/>
        <w:jc w:val="center"/>
      </w:pPr>
      <w:r>
        <w:rPr>
          <w:rFonts w:ascii="Times New Roman"/>
          <w:b w:val="false"/>
          <w:i w:val="false"/>
          <w:color w:val="000000"/>
          <w:sz w:val="28"/>
        </w:rPr>
        <w:t>
      О Единой методологии таможенной статистики внешней торговли 
</w:t>
      </w:r>
    </w:p>
    <w:p>
      <w:pPr>
        <w:spacing w:after="0"/>
        <w:ind w:left="0"/>
        <w:jc w:val="center"/>
      </w:pPr>
      <w:r>
        <w:rPr>
          <w:rFonts w:ascii="Times New Roman"/>
          <w:b w:val="false"/>
          <w:i w:val="false"/>
          <w:color w:val="000000"/>
          <w:sz w:val="28"/>
        </w:rPr>
        <w:t>
государств-участников Содружества Независимых Государств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Сотрудничество будет осуществляться в соответствии с национальным законодательством и международными обязательствами Республики Молдова в данной области.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Первый зам. Премьер-министра                                        Зинаида Гречаный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right"/>
      </w:pPr>
      <w:r>
        <w:rPr>
          <w:rFonts w:ascii="Times New Roman"/>
          <w:b w:val="false"/>
          <w:i w:val="false"/>
          <w:color w:val="000000"/>
          <w:sz w:val="28"/>
        </w:rPr>
        <w:t>
Решением Совета глав правительств Содружества Независимых 
</w:t>
      </w:r>
    </w:p>
    <w:p>
      <w:pPr>
        <w:spacing w:after="0"/>
        <w:ind w:left="0"/>
        <w:jc w:val="right"/>
      </w:pPr>
      <w:r>
        <w:rPr>
          <w:rFonts w:ascii="Times New Roman"/>
          <w:b w:val="false"/>
          <w:i w:val="false"/>
          <w:color w:val="000000"/>
          <w:sz w:val="28"/>
        </w:rPr>
        <w:t>
Государств о Единой методологии таможенной статистики внешней 
</w:t>
      </w:r>
    </w:p>
    <w:p>
      <w:pPr>
        <w:spacing w:after="0"/>
        <w:ind w:left="0"/>
        <w:jc w:val="right"/>
      </w:pPr>
      <w:r>
        <w:rPr>
          <w:rFonts w:ascii="Times New Roman"/>
          <w:b w:val="false"/>
          <w:i w:val="false"/>
          <w:color w:val="000000"/>
          <w:sz w:val="28"/>
        </w:rPr>
        <w:t>
торговли государств-участников Содружества Независимых 
</w:t>
      </w:r>
    </w:p>
    <w:p>
      <w:pPr>
        <w:spacing w:after="0"/>
        <w:ind w:left="0"/>
        <w:jc w:val="right"/>
      </w:pPr>
      <w:r>
        <w:rPr>
          <w:rFonts w:ascii="Times New Roman"/>
          <w:b w:val="false"/>
          <w:i w:val="false"/>
          <w:color w:val="000000"/>
          <w:sz w:val="28"/>
        </w:rPr>
        <w:t>
Государств от 25 ноября 2005 года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ЕДИНАЯ МЕТОДОЛОГИЯ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таможенной статистики внешней торговли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государств - участников Содружества Независимых Государств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br/>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СОДЕРЖАНИЕ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I. </w:t>
      </w:r>
      <w:r>
        <w:rPr>
          <w:rFonts w:ascii="Times New Roman"/>
          <w:b w:val="false"/>
          <w:i w:val="false"/>
          <w:color w:val="000000"/>
          <w:sz w:val="28"/>
        </w:rPr>
        <w:t>
Общие положения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II. </w:t>
      </w:r>
      <w:r>
        <w:rPr>
          <w:rFonts w:ascii="Times New Roman"/>
          <w:b w:val="false"/>
          <w:i w:val="false"/>
          <w:color w:val="000000"/>
          <w:sz w:val="28"/>
        </w:rPr>
        <w:t>
Задачи таможенной статистики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III. </w:t>
      </w:r>
      <w:r>
        <w:rPr>
          <w:rFonts w:ascii="Times New Roman"/>
          <w:b w:val="false"/>
          <w:i w:val="false"/>
          <w:color w:val="000000"/>
          <w:sz w:val="28"/>
        </w:rPr>
        <w:t>
 Основные термины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IV. </w:t>
      </w:r>
      <w:r>
        <w:rPr>
          <w:rFonts w:ascii="Times New Roman"/>
          <w:b w:val="false"/>
          <w:i w:val="false"/>
          <w:color w:val="000000"/>
          <w:sz w:val="28"/>
        </w:rPr>
        <w:t>
Источники формирования таможенной статистики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sz w:val="28"/>
        </w:rPr>
        <w:t>
Сфера охвата данных таможенной статистики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VI. </w:t>
      </w:r>
      <w:r>
        <w:rPr>
          <w:rFonts w:ascii="Times New Roman"/>
          <w:b w:val="false"/>
          <w:i w:val="false"/>
          <w:color w:val="000000"/>
          <w:sz w:val="28"/>
        </w:rPr>
        <w:t>
 Границы сферы статистического наблюдения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VII. </w:t>
      </w:r>
      <w:r>
        <w:rPr>
          <w:rFonts w:ascii="Times New Roman"/>
          <w:b w:val="false"/>
          <w:i w:val="false"/>
          <w:color w:val="000000"/>
          <w:sz w:val="28"/>
        </w:rPr>
        <w:t>
 Системы учета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VIII </w:t>
      </w:r>
      <w:r>
        <w:rPr>
          <w:rFonts w:ascii="Times New Roman"/>
          <w:b w:val="false"/>
          <w:i w:val="false"/>
          <w:color w:val="000000"/>
          <w:sz w:val="28"/>
        </w:rPr>
        <w:t>
. Товары, подлежащие включению в таможенную статистику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IX. </w:t>
      </w:r>
      <w:r>
        <w:rPr>
          <w:rFonts w:ascii="Times New Roman"/>
          <w:b w:val="false"/>
          <w:i w:val="false"/>
          <w:color w:val="000000"/>
          <w:sz w:val="28"/>
        </w:rPr>
        <w:t>
Товары, не подлежащие учету в таможенной статистике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 </w:t>
      </w:r>
      <w:r>
        <w:rPr>
          <w:rFonts w:ascii="Times New Roman"/>
          <w:b w:val="false"/>
          <w:i w:val="false"/>
          <w:color w:val="000000"/>
          <w:sz w:val="28"/>
        </w:rPr>
        <w:t>
Основные показатели таможенной статистики внешней торговли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XI. </w:t>
      </w:r>
      <w:r>
        <w:rPr>
          <w:rFonts w:ascii="Times New Roman"/>
          <w:b w:val="false"/>
          <w:i w:val="false"/>
          <w:color w:val="000000"/>
          <w:sz w:val="28"/>
        </w:rPr>
        <w:t>
 Классификация товаров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XII </w:t>
      </w:r>
      <w:r>
        <w:rPr>
          <w:rFonts w:ascii="Times New Roman"/>
          <w:b w:val="false"/>
          <w:i w:val="false"/>
          <w:color w:val="000000"/>
          <w:sz w:val="28"/>
        </w:rPr>
        <w:t>
. Статистическая стоимость товаров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XIII </w:t>
      </w:r>
      <w:r>
        <w:rPr>
          <w:rFonts w:ascii="Times New Roman"/>
          <w:b w:val="false"/>
          <w:i w:val="false"/>
          <w:color w:val="000000"/>
          <w:sz w:val="28"/>
        </w:rPr>
        <w:t>
. Количественный учет товаров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XIV. </w:t>
      </w:r>
      <w:r>
        <w:rPr>
          <w:rFonts w:ascii="Times New Roman"/>
          <w:b w:val="false"/>
          <w:i w:val="false"/>
          <w:color w:val="000000"/>
          <w:sz w:val="28"/>
        </w:rPr>
        <w:t>
 Страны-партнеры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XV. </w:t>
      </w:r>
      <w:r>
        <w:rPr>
          <w:rFonts w:ascii="Times New Roman"/>
          <w:b w:val="false"/>
          <w:i w:val="false"/>
          <w:color w:val="000000"/>
          <w:sz w:val="28"/>
        </w:rPr>
        <w:t>
 Распространение данных таможенной статистики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XVI </w:t>
      </w:r>
      <w:r>
        <w:rPr>
          <w:rFonts w:ascii="Times New Roman"/>
          <w:b w:val="false"/>
          <w:i w:val="false"/>
          <w:color w:val="000000"/>
          <w:sz w:val="28"/>
        </w:rPr>
        <w:t>
. Конфиденциальность информации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XVII </w:t>
      </w:r>
      <w:r>
        <w:rPr>
          <w:rFonts w:ascii="Times New Roman"/>
          <w:b w:val="false"/>
          <w:i w:val="false"/>
          <w:color w:val="000000"/>
          <w:sz w:val="28"/>
        </w:rPr>
        <w:t>
. Обеспечение сопоставимости данных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 Общие положения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1.1. В «Единой методологии таможенной статистики внешней торговли государств - участников Содружества Независимых Государств» (далее - Методология СНГ) изложены основные правила и процедуры учета данных внешней торговли для государств Содружества.
</w:t>
      </w:r>
    </w:p>
    <w:p>
      <w:pPr>
        <w:spacing w:after="0"/>
        <w:ind w:left="0"/>
        <w:jc w:val="left"/>
      </w:pPr>
      <w:r>
        <w:rPr>
          <w:rFonts w:ascii="Times New Roman"/>
          <w:b w:val="false"/>
          <w:i w:val="false"/>
          <w:color w:val="000000"/>
          <w:sz w:val="28"/>
        </w:rPr>
        <w:t>
      Все положения Методологии СНГ используются с учетом национального законодательства государства.
</w:t>
      </w:r>
    </w:p>
    <w:p>
      <w:pPr>
        <w:spacing w:after="0"/>
        <w:ind w:left="0"/>
        <w:jc w:val="left"/>
      </w:pPr>
      <w:r>
        <w:rPr>
          <w:rFonts w:ascii="Times New Roman"/>
          <w:b w:val="false"/>
          <w:i w:val="false"/>
          <w:color w:val="000000"/>
          <w:sz w:val="28"/>
        </w:rPr>
        <w:t>
      1.2. Первоначальный вариант Методологии СНГ был утвержден главами правительств Содружества Независимых Государств 9 декабря 1994 года.
</w:t>
      </w:r>
    </w:p>
    <w:p>
      <w:pPr>
        <w:spacing w:after="0"/>
        <w:ind w:left="0"/>
        <w:jc w:val="left"/>
      </w:pPr>
      <w:r>
        <w:rPr>
          <w:rFonts w:ascii="Times New Roman"/>
          <w:b w:val="false"/>
          <w:i w:val="false"/>
          <w:color w:val="000000"/>
          <w:sz w:val="28"/>
        </w:rPr>
        <w:t>
      1.3. Настоящий вариант Методологии СНГ подготовлен в связи с выходом в 1998 году второго пересмотренного варианта публикации «Статистика международной торговли товарами: концепции и определения», подготовленного Статистическим отделом Организации Объединенных Наций, с учетом положений «Международной конвенции об упрощении и гармонизации таможенных процедур в редакции Протокола 1999 года.
</w:t>
      </w:r>
    </w:p>
    <w:p>
      <w:pPr>
        <w:spacing w:after="0"/>
        <w:ind w:left="0"/>
        <w:jc w:val="left"/>
      </w:pPr>
      <w:r>
        <w:rPr>
          <w:rFonts w:ascii="Times New Roman"/>
          <w:b w:val="false"/>
          <w:i w:val="false"/>
          <w:color w:val="000000"/>
          <w:sz w:val="28"/>
        </w:rPr>
        <w:t>
      1.4. Разработка новой редакции Методологии СНГ обусловлена необходимостью дальнейшего совершенствования ведения статистики международной торговли товарами с учетом новых тенденций в области международной торговли.
</w:t>
      </w:r>
    </w:p>
    <w:p>
      <w:pPr>
        <w:spacing w:after="0"/>
        <w:ind w:left="0"/>
        <w:jc w:val="left"/>
      </w:pPr>
      <w:r>
        <w:rPr>
          <w:rFonts w:ascii="Times New Roman"/>
          <w:b w:val="false"/>
          <w:i w:val="false"/>
          <w:color w:val="000000"/>
          <w:sz w:val="28"/>
        </w:rPr>
        <w:t>
      1.5. Методология СНГ в значительной мере учитывает накопленный государствами - участниками СНГ многолетний опыт ведения таможенной статистики внешней торговли, результаты проведения сопоставительного анализа данных о взаимной торговле государств Содружества, а также отдельных государств - участников СНГ с другими странами мира.
</w:t>
      </w:r>
    </w:p>
    <w:p>
      <w:pPr>
        <w:spacing w:after="0"/>
        <w:ind w:left="0"/>
        <w:jc w:val="left"/>
      </w:pPr>
      <w:r>
        <w:rPr>
          <w:rFonts w:ascii="Times New Roman"/>
          <w:b w:val="false"/>
          <w:i w:val="false"/>
          <w:color w:val="000000"/>
          <w:sz w:val="28"/>
        </w:rPr>
        <w:t>
      1.6. Цель Методологии СНГ - определить концепцию формирования статистики внешней торговли товарами, наиболее полно отвечающую потребностям многочисленных пользователей, включая органы законодательной и исполнительной власти, национальные и международные организации, исследовательские учреждения и общественность в целом.
</w:t>
      </w:r>
    </w:p>
    <w:p>
      <w:pPr>
        <w:spacing w:after="0"/>
        <w:ind w:left="0"/>
        <w:jc w:val="left"/>
      </w:pPr>
      <w:r>
        <w:rPr>
          <w:rFonts w:ascii="Times New Roman"/>
          <w:b w:val="false"/>
          <w:i w:val="false"/>
          <w:color w:val="000000"/>
          <w:sz w:val="28"/>
        </w:rPr>
        <w:t>
      1.7. На основе положений Методологии СНГ в государствах Содружества формируется таможенная статистика внешней торговли, осуществляется выпуск печатных изданий, готовятся аналитические материалы, исполняются запросы пользователей, проводится сопоставительный анализ данных о взаимной торговле государств - участников СНГ с торговыми партнерами.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Задачи таможенной статистики внешней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2.1. Таможенная статистика внешней торговли учитывает международную торговлю
</w:t>
      </w:r>
    </w:p>
    <w:p>
      <w:pPr>
        <w:spacing w:after="0"/>
        <w:ind w:left="0"/>
        <w:jc w:val="left"/>
      </w:pPr>
      <w:r>
        <w:rPr>
          <w:rFonts w:ascii="Times New Roman"/>
          <w:b w:val="false"/>
          <w:i w:val="false"/>
          <w:color w:val="000000"/>
          <w:sz w:val="28"/>
        </w:rPr>
        <w:t>
товарами и не затрагивает международную торговлю услугами.
</w:t>
      </w:r>
    </w:p>
    <w:p>
      <w:pPr>
        <w:spacing w:after="0"/>
        <w:ind w:left="0"/>
        <w:jc w:val="left"/>
      </w:pPr>
      <w:r>
        <w:rPr>
          <w:rFonts w:ascii="Times New Roman"/>
          <w:b w:val="false"/>
          <w:i w:val="false"/>
          <w:color w:val="000000"/>
          <w:sz w:val="28"/>
        </w:rPr>
        <w:t>
      2.2. Таможенная статистика внешней торговли предназначена для решения следующих задач:
</w:t>
      </w:r>
    </w:p>
    <w:p>
      <w:pPr>
        <w:spacing w:after="0"/>
        <w:ind w:left="0"/>
        <w:jc w:val="left"/>
      </w:pPr>
      <w:r>
        <w:rPr>
          <w:rFonts w:ascii="Times New Roman"/>
          <w:b w:val="false"/>
          <w:i w:val="false"/>
          <w:color w:val="000000"/>
          <w:sz w:val="28"/>
        </w:rPr>
        <w:t>
      - содействие развитию внешнеэкономической деятельности, расширению внешнеторговых связей;
</w:t>
      </w:r>
    </w:p>
    <w:p>
      <w:pPr>
        <w:spacing w:after="0"/>
        <w:ind w:left="0"/>
        <w:jc w:val="left"/>
      </w:pPr>
      <w:r>
        <w:rPr>
          <w:rFonts w:ascii="Times New Roman"/>
          <w:b w:val="false"/>
          <w:i w:val="false"/>
          <w:color w:val="000000"/>
          <w:sz w:val="28"/>
        </w:rPr>
        <w:t>
      - обеспечение полного и достоверного учета данных об экспорте и импорте государства;
</w:t>
      </w:r>
    </w:p>
    <w:p>
      <w:pPr>
        <w:spacing w:after="0"/>
        <w:ind w:left="0"/>
        <w:jc w:val="left"/>
      </w:pPr>
      <w:r>
        <w:rPr>
          <w:rFonts w:ascii="Times New Roman"/>
          <w:b w:val="false"/>
          <w:i w:val="false"/>
          <w:color w:val="000000"/>
          <w:sz w:val="28"/>
        </w:rPr>
        <w:t>
      - анализ основных тенденций, структуры и динамики внешнеторговых товаропотоков государства в увязке с анализом макроэкономической ситуации в нем;
</w:t>
      </w:r>
    </w:p>
    <w:p>
      <w:pPr>
        <w:spacing w:after="0"/>
        <w:ind w:left="0"/>
        <w:jc w:val="left"/>
      </w:pPr>
      <w:r>
        <w:rPr>
          <w:rFonts w:ascii="Times New Roman"/>
          <w:b w:val="false"/>
          <w:i w:val="false"/>
          <w:color w:val="000000"/>
          <w:sz w:val="28"/>
        </w:rPr>
        <w:t>
      - разработка внешнеторговой политики государства;
</w:t>
      </w:r>
    </w:p>
    <w:p>
      <w:pPr>
        <w:spacing w:after="0"/>
        <w:ind w:left="0"/>
        <w:jc w:val="left"/>
      </w:pPr>
      <w:r>
        <w:rPr>
          <w:rFonts w:ascii="Times New Roman"/>
          <w:b w:val="false"/>
          <w:i w:val="false"/>
          <w:color w:val="000000"/>
          <w:sz w:val="28"/>
        </w:rPr>
        <w:t>
      - информационное обеспечение органов законодательной и исполнительной власти государства данными таможенной статистики внешней торговли для принятия ими решений в области внешнеторговой политики и государственного регулирования внешней торговли государства;
</w:t>
      </w:r>
    </w:p>
    <w:p>
      <w:pPr>
        <w:spacing w:after="0"/>
        <w:ind w:left="0"/>
        <w:jc w:val="left"/>
      </w:pPr>
      <w:r>
        <w:rPr>
          <w:rFonts w:ascii="Times New Roman"/>
          <w:b w:val="false"/>
          <w:i w:val="false"/>
          <w:color w:val="000000"/>
          <w:sz w:val="28"/>
        </w:rPr>
        <w:t>
      - предоставление данных таможенной статистики внешней торговли для контроля за поступлением таможенных платежей в государственный бюджет;
</w:t>
      </w:r>
    </w:p>
    <w:p>
      <w:pPr>
        <w:spacing w:after="0"/>
        <w:ind w:left="0"/>
        <w:jc w:val="left"/>
      </w:pPr>
      <w:r>
        <w:rPr>
          <w:rFonts w:ascii="Times New Roman"/>
          <w:b w:val="false"/>
          <w:i w:val="false"/>
          <w:color w:val="000000"/>
          <w:sz w:val="28"/>
        </w:rPr>
        <w:t>
      - предоставление данных таможенной статистики внешней торговли для анализа мероприятий в области тарифных и нетарифных мер государственного регулирования внешнеэкономической деятельности;
</w:t>
      </w:r>
    </w:p>
    <w:p>
      <w:pPr>
        <w:spacing w:after="0"/>
        <w:ind w:left="0"/>
        <w:jc w:val="left"/>
      </w:pPr>
      <w:r>
        <w:rPr>
          <w:rFonts w:ascii="Times New Roman"/>
          <w:b w:val="false"/>
          <w:i w:val="false"/>
          <w:color w:val="000000"/>
          <w:sz w:val="28"/>
        </w:rPr>
        <w:t>
      - использование внешнеторговых данных для валютного контроля в пределах компетенции таможенных органов и органов валютного контроля;
</w:t>
      </w:r>
    </w:p>
    <w:p>
      <w:pPr>
        <w:spacing w:after="0"/>
        <w:ind w:left="0"/>
        <w:jc w:val="left"/>
      </w:pPr>
      <w:r>
        <w:rPr>
          <w:rFonts w:ascii="Times New Roman"/>
          <w:b w:val="false"/>
          <w:i w:val="false"/>
          <w:color w:val="000000"/>
          <w:sz w:val="28"/>
        </w:rPr>
        <w:t>
      - предоставление данных таможенной статистики внешней торговли для разработки платежного баланса государства;
</w:t>
      </w:r>
    </w:p>
    <w:p>
      <w:pPr>
        <w:spacing w:after="0"/>
        <w:ind w:left="0"/>
        <w:jc w:val="left"/>
      </w:pPr>
      <w:r>
        <w:rPr>
          <w:rFonts w:ascii="Times New Roman"/>
          <w:b w:val="false"/>
          <w:i w:val="false"/>
          <w:color w:val="000000"/>
          <w:sz w:val="28"/>
        </w:rPr>
        <w:t>
      - расчет различного рода индексных показателей (например, индекса цен, индексов физического объема и средних цен и т.д.) с использованием математической статистики;
</w:t>
      </w:r>
    </w:p>
    <w:p>
      <w:pPr>
        <w:spacing w:after="0"/>
        <w:ind w:left="0"/>
        <w:jc w:val="left"/>
      </w:pPr>
      <w:r>
        <w:rPr>
          <w:rFonts w:ascii="Times New Roman"/>
          <w:b w:val="false"/>
          <w:i w:val="false"/>
          <w:color w:val="000000"/>
          <w:sz w:val="28"/>
        </w:rPr>
        <w:t>
      - подготовка исходных данных для прогнозирования макроэкономических показателей в рамках системы национальных счетов и платежного баланса государства;
</w:t>
      </w:r>
    </w:p>
    <w:p>
      <w:pPr>
        <w:spacing w:after="0"/>
        <w:ind w:left="0"/>
        <w:jc w:val="left"/>
      </w:pPr>
      <w:r>
        <w:rPr>
          <w:rFonts w:ascii="Times New Roman"/>
          <w:b w:val="false"/>
          <w:i w:val="false"/>
          <w:color w:val="000000"/>
          <w:sz w:val="28"/>
        </w:rPr>
        <w:t>
      - обеспечение сопоставимости данных взаимной торговли государства и его внешнеторговых партнеров;
</w:t>
      </w:r>
    </w:p>
    <w:p>
      <w:pPr>
        <w:spacing w:after="0"/>
        <w:ind w:left="0"/>
        <w:jc w:val="left"/>
      </w:pPr>
      <w:r>
        <w:rPr>
          <w:rFonts w:ascii="Times New Roman"/>
          <w:b w:val="false"/>
          <w:i w:val="false"/>
          <w:color w:val="000000"/>
          <w:sz w:val="28"/>
        </w:rPr>
        <w:t>
      - решение иных задач, обусловленных внешнеторговой политикой государства.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Основные термины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В настоящей Методологии СНГ основные термины имеют следующие значения: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3.1. Таможенная территория - сухопутная территория государства, территориальные и внутренние воды и воздушное пространство над ними. 
</w:t>
      </w:r>
    </w:p>
    <w:p>
      <w:pPr>
        <w:spacing w:after="0"/>
        <w:ind w:left="0"/>
        <w:jc w:val="left"/>
      </w:pPr>
      <w:r>
        <w:rPr>
          <w:rFonts w:ascii="Times New Roman"/>
          <w:b w:val="false"/>
          <w:i w:val="false"/>
          <w:color w:val="000000"/>
          <w:sz w:val="28"/>
        </w:rPr>
        <w:t>
      Таможенная территория государства также включает находящиеся в исключительной экономической зоне и на континентальном шельфе искусственные острова, установки, сооружения, над которыми данное государство обладает исключительной юрисдикцией в отношении таможенного дела. 
</w:t>
      </w:r>
    </w:p>
    <w:p>
      <w:pPr>
        <w:spacing w:after="0"/>
        <w:ind w:left="0"/>
        <w:jc w:val="left"/>
      </w:pPr>
      <w:r>
        <w:rPr>
          <w:rFonts w:ascii="Times New Roman"/>
          <w:b w:val="false"/>
          <w:i w:val="false"/>
          <w:color w:val="000000"/>
          <w:sz w:val="28"/>
        </w:rPr>
        <w:t>
      Товары, находящиеся в свободной таможенной зоне, рассматриваются как находящиеся вне таможенной территории для целей применения таможенных пошлин, налогов, а также запретов и ограничений экономического характера, установленных государством.
</w:t>
      </w:r>
    </w:p>
    <w:p>
      <w:pPr>
        <w:spacing w:after="0"/>
        <w:ind w:left="0"/>
        <w:jc w:val="left"/>
      </w:pPr>
      <w:r>
        <w:rPr>
          <w:rFonts w:ascii="Times New Roman"/>
          <w:b w:val="false"/>
          <w:i w:val="false"/>
          <w:color w:val="000000"/>
          <w:sz w:val="28"/>
        </w:rPr>
        <w:t>
      3.2. Статистическая территория - экономическая территория страны или ее часть, в отношении которой осуществляется сбор статистических данных.
</w:t>
      </w:r>
    </w:p>
    <w:p>
      <w:pPr>
        <w:spacing w:after="0"/>
        <w:ind w:left="0"/>
        <w:jc w:val="left"/>
      </w:pPr>
      <w:r>
        <w:rPr>
          <w:rFonts w:ascii="Times New Roman"/>
          <w:b w:val="false"/>
          <w:i w:val="false"/>
          <w:color w:val="000000"/>
          <w:sz w:val="28"/>
        </w:rPr>
        <w:t>
      3.3. Экономическая территория страны - географическая территория, находящаяся под управлением правительства страны, в пределах которой свободно обращаются рабочая сила, товары и капитал. 
</w:t>
      </w:r>
    </w:p>
    <w:p>
      <w:pPr>
        <w:spacing w:after="0"/>
        <w:ind w:left="0"/>
        <w:jc w:val="left"/>
      </w:pPr>
      <w:r>
        <w:rPr>
          <w:rFonts w:ascii="Times New Roman"/>
          <w:b w:val="false"/>
          <w:i w:val="false"/>
          <w:color w:val="000000"/>
          <w:sz w:val="28"/>
        </w:rPr>
        <w:t>
      В экономическую территорию страны также включаются:
</w:t>
      </w:r>
    </w:p>
    <w:p>
      <w:pPr>
        <w:spacing w:after="0"/>
        <w:ind w:left="0"/>
        <w:jc w:val="left"/>
      </w:pPr>
      <w:r>
        <w:rPr>
          <w:rFonts w:ascii="Times New Roman"/>
          <w:b w:val="false"/>
          <w:i w:val="false"/>
          <w:color w:val="000000"/>
          <w:sz w:val="28"/>
        </w:rPr>
        <w:t>
      а) воздушное пространство, территориальные воды и континентальный шельф, расположенный в международных водах, в отношении которых страна пользуется исключительными правами или которые находятся под ее юрисдикцией, или на которые она претендует в отношении рыболовства, добычи топлива и минерального сырья с морского дна;
</w:t>
      </w:r>
    </w:p>
    <w:p>
      <w:pPr>
        <w:spacing w:after="0"/>
        <w:ind w:left="0"/>
        <w:jc w:val="left"/>
      </w:pPr>
      <w:r>
        <w:rPr>
          <w:rFonts w:ascii="Times New Roman"/>
          <w:b w:val="false"/>
          <w:i w:val="false"/>
          <w:color w:val="000000"/>
          <w:sz w:val="28"/>
        </w:rPr>
        <w:t>
      б) территориальные анклавы данной страны в странах остального мира (за рубежом) - четко очерченные участки земли, которые расположены на территории других стран и используются правительством, которое владеет ими или арендует их для дипломатических, военных или других целей - посольств, консульств, представительств, военных баз, научных станций и других объектов - с официального политического согласия правительства той страны, на территории которой они фактически расположены. Экономическая территория данной страны не включает территориальные анклавы, используемые иностранными правительствами или международными организациями и физически расположенные внутри географических границ данной страны;
</w:t>
      </w:r>
    </w:p>
    <w:p>
      <w:pPr>
        <w:spacing w:after="0"/>
        <w:ind w:left="0"/>
        <w:jc w:val="left"/>
      </w:pPr>
      <w:r>
        <w:rPr>
          <w:rFonts w:ascii="Times New Roman"/>
          <w:b w:val="false"/>
          <w:i w:val="false"/>
          <w:color w:val="000000"/>
          <w:sz w:val="28"/>
        </w:rPr>
        <w:t>
      в)  любые свободные таможенные зоны или свободные склады.
</w:t>
      </w:r>
    </w:p>
    <w:p>
      <w:pPr>
        <w:spacing w:after="0"/>
        <w:ind w:left="0"/>
        <w:jc w:val="left"/>
      </w:pPr>
      <w:r>
        <w:rPr>
          <w:rFonts w:ascii="Times New Roman"/>
          <w:b w:val="false"/>
          <w:i w:val="false"/>
          <w:color w:val="000000"/>
          <w:sz w:val="28"/>
        </w:rPr>
        <w:t>
      3.4. Таможенная граница - пределы таможенной территории государства, а также пределы территорий, указанных в пункте 3.1.
</w:t>
      </w:r>
    </w:p>
    <w:p>
      <w:pPr>
        <w:spacing w:after="0"/>
        <w:ind w:left="0"/>
        <w:jc w:val="left"/>
      </w:pPr>
      <w:r>
        <w:rPr>
          <w:rFonts w:ascii="Times New Roman"/>
          <w:b w:val="false"/>
          <w:i w:val="false"/>
          <w:color w:val="000000"/>
          <w:sz w:val="28"/>
        </w:rPr>
        <w:t>
      Таможенная граница совпадает с государственной границей страны, за исключением пределов территорий, указанных в абзаце 2 пункта 3.1.
</w:t>
      </w:r>
    </w:p>
    <w:p>
      <w:pPr>
        <w:spacing w:after="0"/>
        <w:ind w:left="0"/>
        <w:jc w:val="left"/>
      </w:pPr>
      <w:r>
        <w:rPr>
          <w:rFonts w:ascii="Times New Roman"/>
          <w:b w:val="false"/>
          <w:i w:val="false"/>
          <w:color w:val="000000"/>
          <w:sz w:val="28"/>
        </w:rPr>
        <w:t>
      3.5. Товары - 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 Транспортные средства, указанные в п. 3.6, к товарам не относятся.
</w:t>
      </w:r>
    </w:p>
    <w:p>
      <w:pPr>
        <w:spacing w:after="0"/>
        <w:ind w:left="0"/>
        <w:jc w:val="left"/>
      </w:pPr>
      <w:r>
        <w:rPr>
          <w:rFonts w:ascii="Times New Roman"/>
          <w:b w:val="false"/>
          <w:i w:val="false"/>
          <w:color w:val="000000"/>
          <w:sz w:val="28"/>
        </w:rPr>
        <w:t>
      3.6. Транспортные средства - любые морское (речное) судно (включая самоходные и несамоходные лихтеры и баржи, а также судно на подводных крыльях), судно на воздушной подушке, воздушное судно, автотранспортное средство (включая прицепы, полуприцепы и комбинированные транспортные средства) или единица железнодорожного подвижного состава, которые используются в международных перевозках для платной перевозки лиц либо для платной или бесплатной промышленной или коммерческой перевозки товаров, а также их штатные запасные части, принадлежности и оборудование, содержащиеся в их штатных баках горюче-смазочные материалы и топливо, если они перевозятся вместе с транспортными средствами.
</w:t>
      </w:r>
    </w:p>
    <w:p>
      <w:pPr>
        <w:spacing w:after="0"/>
        <w:ind w:left="0"/>
        <w:jc w:val="left"/>
      </w:pPr>
      <w:r>
        <w:rPr>
          <w:rFonts w:ascii="Times New Roman"/>
          <w:b w:val="false"/>
          <w:i w:val="false"/>
          <w:color w:val="000000"/>
          <w:sz w:val="28"/>
        </w:rPr>
        <w:t>
      3.7. Отечественные товары - товары, имеющие для таможенных целей статус находящихся в свободном обращении на таможенной территории данного государства, т.е. товары, не вывезенные с таможенной территории государства, полностью произведенные в данном государстве или подвергнутые достаточной степени переработки, товары, выпущенные для свободного обращения на таможенной территории данного государства, и товары, изготовленные в данном государстве из товаров, полностью произведенных или выпущенных для свободного обращения на таможенной территории государства. 
</w:t>
      </w:r>
    </w:p>
    <w:p>
      <w:pPr>
        <w:spacing w:after="0"/>
        <w:ind w:left="0"/>
        <w:jc w:val="left"/>
      </w:pPr>
      <w:r>
        <w:rPr>
          <w:rFonts w:ascii="Times New Roman"/>
          <w:b w:val="false"/>
          <w:i w:val="false"/>
          <w:color w:val="000000"/>
          <w:sz w:val="28"/>
        </w:rPr>
        <w:t>
      3.8. Иностранные товары - товары, не указанные в пункте 3.7.
</w:t>
      </w:r>
    </w:p>
    <w:p>
      <w:pPr>
        <w:spacing w:after="0"/>
        <w:ind w:left="0"/>
        <w:jc w:val="left"/>
      </w:pPr>
      <w:r>
        <w:rPr>
          <w:rFonts w:ascii="Times New Roman"/>
          <w:b w:val="false"/>
          <w:i w:val="false"/>
          <w:color w:val="000000"/>
          <w:sz w:val="28"/>
        </w:rPr>
        <w:t>
      3.9. Таможенный режим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национальным законодательством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государства либо за ее пределами.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Основные таможенные режимы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3.10. Выпуск для внутреннего потребления (выпуск для свободного обращения) - таможенный режим, при котором ввезенные на таможенную территорию государства товары остаются на этой территории без обязательства об их вывозе с этой территории.
</w:t>
      </w:r>
    </w:p>
    <w:p>
      <w:pPr>
        <w:spacing w:after="0"/>
        <w:ind w:left="0"/>
        <w:jc w:val="left"/>
      </w:pPr>
      <w:r>
        <w:rPr>
          <w:rFonts w:ascii="Times New Roman"/>
          <w:b w:val="false"/>
          <w:i w:val="false"/>
          <w:color w:val="000000"/>
          <w:sz w:val="28"/>
        </w:rPr>
        <w:t>
      3.11. Экспорт - таможенный режим, при котором товары, находящиеся в свободном обращении на таможенной территории государства, вывозятся с этой территории без обязательства об обратном ввозе. 
</w:t>
      </w:r>
    </w:p>
    <w:p>
      <w:pPr>
        <w:spacing w:after="0"/>
        <w:ind w:left="0"/>
        <w:jc w:val="left"/>
      </w:pPr>
      <w:r>
        <w:rPr>
          <w:rFonts w:ascii="Times New Roman"/>
          <w:b w:val="false"/>
          <w:i w:val="false"/>
          <w:color w:val="000000"/>
          <w:sz w:val="28"/>
        </w:rPr>
        <w:t>
      3.12. Международный таможенный транзит - таможенный режим, при котором иностранные товары перемещаются по таможенной территории государства под таможенным контролем между местом их прибытия на таможенную территорию государства и местом их убытия с этой территории (если это является частью их пути, который начинается и заканчивается за пределами таможенной территории данного государства)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Экономические таможенные режимы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3.13. Переработка на таможенной территории - таможенный режим, при котором ввезенные товары используются на таможенной территории государства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налогов при условии вывоза продуктов переработки с таможенной территории государства в определенный срок.
</w:t>
      </w:r>
    </w:p>
    <w:p>
      <w:pPr>
        <w:spacing w:after="0"/>
        <w:ind w:left="0"/>
        <w:jc w:val="left"/>
      </w:pPr>
      <w:r>
        <w:rPr>
          <w:rFonts w:ascii="Times New Roman"/>
          <w:b w:val="false"/>
          <w:i w:val="false"/>
          <w:color w:val="000000"/>
          <w:sz w:val="28"/>
        </w:rPr>
        <w:t>
      3.14. Переработка для внутреннего потребления (для свободного обращения) - таможенный режим, при котором ввезенные товары используются на таможенной территории государства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 применяемым к продуктам переработки.
</w:t>
      </w:r>
    </w:p>
    <w:p>
      <w:pPr>
        <w:spacing w:after="0"/>
        <w:ind w:left="0"/>
        <w:jc w:val="left"/>
      </w:pPr>
      <w:r>
        <w:rPr>
          <w:rFonts w:ascii="Times New Roman"/>
          <w:b w:val="false"/>
          <w:i w:val="false"/>
          <w:color w:val="000000"/>
          <w:sz w:val="28"/>
        </w:rPr>
        <w:t>
      3.15. Переработка вне таможенной территории - таможенный режим, при котором товары вывозятся с таможенной территории государства для целей проведения операций по переработке товаров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
</w:t>
      </w:r>
    </w:p>
    <w:p>
      <w:pPr>
        <w:spacing w:after="0"/>
        <w:ind w:left="0"/>
        <w:jc w:val="left"/>
      </w:pPr>
      <w:r>
        <w:rPr>
          <w:rFonts w:ascii="Times New Roman"/>
          <w:b w:val="false"/>
          <w:i w:val="false"/>
          <w:color w:val="000000"/>
          <w:sz w:val="28"/>
        </w:rPr>
        <w:t>
      3.16. Временный ввоз - таможенный режим, при котором иностранные товары используются в течение определенного срока (срока временного ввоза) на таможенной территории государства с полным или частичным условным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3.17. Таможенный склад - таможенный режим, при котором ввезенные на таможенную территорию государства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а товары, предназначенные для вывоза, хранятся под таможенным контролем на условиях, предусмотренных Таможенным кодексом государства.
</w:t>
      </w:r>
    </w:p>
    <w:p>
      <w:pPr>
        <w:spacing w:after="0"/>
        <w:ind w:left="0"/>
        <w:jc w:val="left"/>
      </w:pPr>
      <w:r>
        <w:rPr>
          <w:rFonts w:ascii="Times New Roman"/>
          <w:b w:val="false"/>
          <w:i w:val="false"/>
          <w:color w:val="000000"/>
          <w:sz w:val="28"/>
        </w:rPr>
        <w:t>
      3.18. Свободная таможенная зона (свободный склад)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отечественные товары размещаются и используются на условиях, применяемых к вывозу в соответствии с таможенным режимом экспорта, в порядке, определенным национальным законодательством государства.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Завершающие таможенные режимы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3.19. Реимпорт - таможенный режим, при котором товары, ранее вывезенные с таможенной территории государства, ввозятся на таможенную территорию государства в установленные сроки без уплаты таможенных пошлин, налогов и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3.20. Реэкспорт - таможенный режим, при котором товары, ранее ввезенные на таможенную территорию государства, вывозятся с этой территории без уплаты или с возвратом уплаченных сумм ввозных таможенных пошлин, налогов и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3.21. Уничтожение - таможенный режим, при котором иностранные товары уничтожаются под таможенным контролем, включая приведение их в состояние, не пригодное для использования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3.22. Отказ в пользу государства - таможенный режим, при котором товары безвозмездно передаются в собственность государства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Специальные таможенные режимы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3.23. Временный вывоз - таможенный режим, при котором товары, находящиеся в свободном обращении на таможенной территории государства, могут временно использоваться за пределами таможенной территории данного государства с полным условным освобождением от уплаты вывозных таможенных пошлин и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3.24. Беспошлинная торговля (магазин беспошлинной торговли) - таможенный режим, при котором иностранные товары, ввезенные на таможенную территорию государства, или отечественные товары продаются в розницу физическим лицам, выезжающим за пределы таможенной территории данного государства, непосредственно в магазинах беспошлинной торговли без уплаты таможенных пошлин, налогов, а также без применения к товарам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3.25. Перемещение припасов - таможенный режим, при котором товары, предназначенные для использования на морских (речных) судах,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продажи членам экипажей и пассажирам таких морских (речных) судов, воздушных судов, перемещаются через таможенную границу без уплаты таможенных пошлин, налогов и без применения запретов и ограничений экономического характера, установленных в соответствии с национальным законодательством о государственном регулировании внешнеторговой деятельности.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Иные специальные таможенные режимы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Иные специальные таможенные режимы устанавливаются в отношении перемещаемых через таможенную границу:
</w:t>
      </w:r>
    </w:p>
    <w:p>
      <w:pPr>
        <w:spacing w:after="0"/>
        <w:ind w:left="0"/>
        <w:jc w:val="left"/>
      </w:pPr>
      <w:r>
        <w:rPr>
          <w:rFonts w:ascii="Times New Roman"/>
          <w:b w:val="false"/>
          <w:i w:val="false"/>
          <w:color w:val="000000"/>
          <w:sz w:val="28"/>
        </w:rPr>
        <w:t>
      1) товаров, вывозимых с таможенной территории государства и предназначенных для обеспечения функционирования посольств, консульств, представительств при международных организациях и иных официальных представительств государства за рубежом;
</w:t>
      </w:r>
    </w:p>
    <w:p>
      <w:pPr>
        <w:spacing w:after="0"/>
        <w:ind w:left="0"/>
        <w:jc w:val="left"/>
      </w:pPr>
      <w:r>
        <w:rPr>
          <w:rFonts w:ascii="Times New Roman"/>
          <w:b w:val="false"/>
          <w:i w:val="false"/>
          <w:color w:val="000000"/>
          <w:sz w:val="28"/>
        </w:rPr>
        <w:t>
      2) товаров, перемещаемых через таможенную границу между воинскими частями государства, дислоцированными на таможенной территории государства и за пределами этой территории;
</w:t>
      </w:r>
    </w:p>
    <w:p>
      <w:pPr>
        <w:spacing w:after="0"/>
        <w:ind w:left="0"/>
        <w:jc w:val="left"/>
      </w:pPr>
      <w:r>
        <w:rPr>
          <w:rFonts w:ascii="Times New Roman"/>
          <w:b w:val="false"/>
          <w:i w:val="false"/>
          <w:color w:val="000000"/>
          <w:sz w:val="28"/>
        </w:rPr>
        <w:t>
      3) товаров, перемещаемых через таможенную границу и предназначенных для предупреждения и ликвидации стихийных бедствий и иных чрезвычайных ситуаций, в том числе товаров, предназначенных для бесплатной раздачи лицам, пострадавшим в результате чрезвычайных ситуаций, и товаров, необходимых для проведения аварийно-спасательных и других неотложных работ и жизнедеятельности аварийно-спасательных формирований;
</w:t>
      </w:r>
    </w:p>
    <w:p>
      <w:pPr>
        <w:spacing w:after="0"/>
        <w:ind w:left="0"/>
        <w:jc w:val="left"/>
      </w:pPr>
      <w:r>
        <w:rPr>
          <w:rFonts w:ascii="Times New Roman"/>
          <w:b w:val="false"/>
          <w:i w:val="false"/>
          <w:color w:val="000000"/>
          <w:sz w:val="28"/>
        </w:rPr>
        <w:t>
      4) товаров, вывозимых в государства - участники СНГ и предназначенных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данного государства или субъектов государства, а также для проведения на территориях указанных государств отечественными организациями научно-исследовательских работ в интересах государства на некоммерческой основе; 
</w:t>
      </w:r>
    </w:p>
    <w:p>
      <w:pPr>
        <w:spacing w:after="0"/>
        <w:ind w:left="0"/>
        <w:jc w:val="left"/>
      </w:pPr>
      <w:r>
        <w:rPr>
          <w:rFonts w:ascii="Times New Roman"/>
          <w:b w:val="false"/>
          <w:i w:val="false"/>
          <w:color w:val="000000"/>
          <w:sz w:val="28"/>
        </w:rPr>
        <w:t>
      5) отечественных товаров, перемещаемых между таможенными органами через территорию иностранного государства.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IV. Источники формирования таможенной статистики внешней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4.1. Исходными данными при формировании национальной таможенной статистики внешней торговли являются сведения, содержащиеся в грузовых таможенных декларациях и другой таможенной документации.
</w:t>
      </w:r>
    </w:p>
    <w:p>
      <w:pPr>
        <w:spacing w:after="0"/>
        <w:ind w:left="0"/>
        <w:jc w:val="left"/>
      </w:pPr>
      <w:r>
        <w:rPr>
          <w:rFonts w:ascii="Times New Roman"/>
          <w:b w:val="false"/>
          <w:i w:val="false"/>
          <w:color w:val="000000"/>
          <w:sz w:val="28"/>
        </w:rPr>
        <w:t>
      В качестве общего руководящего принципа учет товаров производится на момент, когда они ввозятся в пределы или вывозятся за пределы экономической территории страны.
</w:t>
      </w:r>
    </w:p>
    <w:p>
      <w:pPr>
        <w:spacing w:after="0"/>
        <w:ind w:left="0"/>
        <w:jc w:val="left"/>
      </w:pPr>
      <w:r>
        <w:rPr>
          <w:rFonts w:ascii="Times New Roman"/>
          <w:b w:val="false"/>
          <w:i w:val="false"/>
          <w:color w:val="000000"/>
          <w:sz w:val="28"/>
        </w:rPr>
        <w:t>
      4.2. В таможенной статистике внешней торговли учет ввоза и вывоза при водных, железнодорожных, автомобильных, воздушных перевозках при декларировании товара ведется по дате выпуска товара (или дате выпуска декларации), проставленной в грузовых таможенных декларациях.
</w:t>
      </w:r>
    </w:p>
    <w:p>
      <w:pPr>
        <w:spacing w:after="0"/>
        <w:ind w:left="0"/>
        <w:jc w:val="left"/>
      </w:pPr>
      <w:r>
        <w:rPr>
          <w:rFonts w:ascii="Times New Roman"/>
          <w:b w:val="false"/>
          <w:i w:val="false"/>
          <w:color w:val="000000"/>
          <w:sz w:val="28"/>
        </w:rPr>
        <w:t>
      4.3. Учет товаров, перемещаемых трубопроводным транспортом (нефть, нефтепродукты и др.), осуществляется в связи с особенностью их декларирования по дате последнего транспортного документа на конец отчетного периода, а для природного газа и электроэнергии - по дате последнего дня месяца, в котором осуществлялась поставка товара.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 Сфера охвата данных таможенной статистики внешней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5.1. В таможенной статистике внешней торговли государства учитываются все товары, которые добавляются к запасам материальных ресурсов страны или вычитаются из них в результате их ввоза (импорта) в пределы или их вывоза (экспорта) за пределы ее экономической территории.
</w:t>
      </w:r>
    </w:p>
    <w:p>
      <w:pPr>
        <w:spacing w:after="0"/>
        <w:ind w:left="0"/>
        <w:jc w:val="left"/>
      </w:pPr>
      <w:r>
        <w:rPr>
          <w:rFonts w:ascii="Times New Roman"/>
          <w:b w:val="false"/>
          <w:i w:val="false"/>
          <w:color w:val="000000"/>
          <w:sz w:val="28"/>
        </w:rPr>
        <w:t>
      5.2. Транзитные товары, товары, временно допущенные в страну или временно вывозимые из нее (за исключением товаров, предназначенных для внутренней или внешней переработки и арендуемых на срок более одного года), не пополняют и не сокращают запасы материальных ресурсов страны и не подлежат включению в национальную таможенную статистику внешней торговли.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 Границы сферы статистического наблюдения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6.1. Под границами сферы статистического наблюдения понимается статистический порог, т.е. такое минимальное значение стоимости, нетто-тоннажа, других показателей, характеризующих перемещаемые товары, ниже которой они не учитываются в таможенной статистике внешней торговли государства.
</w:t>
      </w:r>
    </w:p>
    <w:p>
      <w:pPr>
        <w:spacing w:after="0"/>
        <w:ind w:left="0"/>
        <w:jc w:val="left"/>
      </w:pPr>
      <w:r>
        <w:rPr>
          <w:rFonts w:ascii="Times New Roman"/>
          <w:b w:val="false"/>
          <w:i w:val="false"/>
          <w:color w:val="000000"/>
          <w:sz w:val="28"/>
        </w:rPr>
        <w:t>
      6.2. Статистическому наблюдению подлежат все декларируемые товары, оформленные в соответствии с национальным законодательством государства с подачей грузовых таможенных деклараций и другой таможенной документации. 
</w:t>
      </w:r>
    </w:p>
    <w:p>
      <w:pPr>
        <w:spacing w:after="0"/>
        <w:ind w:left="0"/>
        <w:jc w:val="left"/>
      </w:pPr>
      <w:r>
        <w:rPr>
          <w:rFonts w:ascii="Times New Roman"/>
          <w:b w:val="false"/>
          <w:i w:val="false"/>
          <w:color w:val="000000"/>
          <w:sz w:val="28"/>
        </w:rPr>
        <w:t>
      6.3. Стоимостный и количественный пороги таможенного учета товаров, перемещаемых физическими лицами, а также отправляемых по почте или через курьерскую службу, устанавливаются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 Системы учета торговли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7.1. Система учета торговли характеризуется определением перечня товарных потоков, подлежащих включению в импорт и экспорт.
</w:t>
      </w:r>
    </w:p>
    <w:p>
      <w:pPr>
        <w:spacing w:after="0"/>
        <w:ind w:left="0"/>
        <w:jc w:val="left"/>
      </w:pPr>
      <w:r>
        <w:rPr>
          <w:rFonts w:ascii="Times New Roman"/>
          <w:b w:val="false"/>
          <w:i w:val="false"/>
          <w:color w:val="000000"/>
          <w:sz w:val="28"/>
        </w:rPr>
        <w:t>
      7.2. Существуют две общепринятые системы учета торговли, по которым ведется таможенная статистика внешней торговли: общая и специальная.
</w:t>
      </w:r>
    </w:p>
    <w:p>
      <w:pPr>
        <w:spacing w:after="0"/>
        <w:ind w:left="0"/>
        <w:jc w:val="left"/>
      </w:pPr>
      <w:r>
        <w:rPr>
          <w:rFonts w:ascii="Times New Roman"/>
          <w:b w:val="false"/>
          <w:i w:val="false"/>
          <w:color w:val="000000"/>
          <w:sz w:val="28"/>
        </w:rPr>
        <w:t>
      7.3. Система учета торговли называется общей, если статистическая территория страны совпадает с ее экономической территорией. Специальная система учета торговли применяется тогда, когда статистическая территория составляет лишь определенную часть экономической территории страны. 
</w:t>
      </w:r>
    </w:p>
    <w:p>
      <w:pPr>
        <w:spacing w:after="0"/>
        <w:ind w:left="0"/>
        <w:jc w:val="left"/>
      </w:pPr>
      <w:r>
        <w:rPr>
          <w:rFonts w:ascii="Times New Roman"/>
          <w:b w:val="false"/>
          <w:i w:val="false"/>
          <w:color w:val="000000"/>
          <w:sz w:val="28"/>
        </w:rPr>
        <w:t>
      7.4. Если в таможенной статистике внешней торговли государства учет ввоза и вывоза товаров ведется на основании общей системы учета внешней торговли, то учитываются все товары, ввозимые на экономическую территорию страны или вывозимые с этой территории.
</w:t>
      </w:r>
    </w:p>
    <w:p>
      <w:pPr>
        <w:spacing w:after="0"/>
        <w:ind w:left="0"/>
        <w:jc w:val="left"/>
      </w:pPr>
      <w:r>
        <w:rPr>
          <w:rFonts w:ascii="Times New Roman"/>
          <w:b w:val="false"/>
          <w:i w:val="false"/>
          <w:color w:val="000000"/>
          <w:sz w:val="28"/>
        </w:rPr>
        <w:t>
      7.5. При общей системе учета в таможенной статистике внешней торговли учитываются: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импорт: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товары, ввозимые для выпуска внутреннего потребления (для свободного обращения);
</w:t>
      </w:r>
    </w:p>
    <w:p>
      <w:pPr>
        <w:spacing w:after="0"/>
        <w:ind w:left="0"/>
        <w:jc w:val="left"/>
      </w:pPr>
      <w:r>
        <w:rPr>
          <w:rFonts w:ascii="Times New Roman"/>
          <w:b w:val="false"/>
          <w:i w:val="false"/>
          <w:color w:val="000000"/>
          <w:sz w:val="28"/>
        </w:rPr>
        <w:t>
      - товары, ввозимые и помещаемые под таможенный режим реимпорта;
</w:t>
      </w:r>
    </w:p>
    <w:p>
      <w:pPr>
        <w:spacing w:after="0"/>
        <w:ind w:left="0"/>
        <w:jc w:val="left"/>
      </w:pPr>
      <w:r>
        <w:rPr>
          <w:rFonts w:ascii="Times New Roman"/>
          <w:b w:val="false"/>
          <w:i w:val="false"/>
          <w:color w:val="000000"/>
          <w:sz w:val="28"/>
        </w:rPr>
        <w:t>
      - товары, ввозимые для переработки на таможенной территории;
</w:t>
      </w:r>
    </w:p>
    <w:p>
      <w:pPr>
        <w:spacing w:after="0"/>
        <w:ind w:left="0"/>
        <w:jc w:val="left"/>
      </w:pPr>
      <w:r>
        <w:rPr>
          <w:rFonts w:ascii="Times New Roman"/>
          <w:b w:val="false"/>
          <w:i w:val="false"/>
          <w:color w:val="000000"/>
          <w:sz w:val="28"/>
        </w:rPr>
        <w:t>
      - товары, ввозимые после переработки вне таможенной территории; 
</w:t>
      </w:r>
    </w:p>
    <w:p>
      <w:pPr>
        <w:spacing w:after="0"/>
        <w:ind w:left="0"/>
        <w:jc w:val="left"/>
      </w:pPr>
      <w:r>
        <w:rPr>
          <w:rFonts w:ascii="Times New Roman"/>
          <w:b w:val="false"/>
          <w:i w:val="false"/>
          <w:color w:val="000000"/>
          <w:sz w:val="28"/>
        </w:rPr>
        <w:t>
      - товары, ввозимые в соответствии с таможенным режимом переработки для внутреннего потребления (для свободного обращения);
</w:t>
      </w:r>
    </w:p>
    <w:p>
      <w:pPr>
        <w:spacing w:after="0"/>
        <w:ind w:left="0"/>
        <w:jc w:val="left"/>
      </w:pPr>
      <w:r>
        <w:rPr>
          <w:rFonts w:ascii="Times New Roman"/>
          <w:b w:val="false"/>
          <w:i w:val="false"/>
          <w:color w:val="000000"/>
          <w:sz w:val="28"/>
        </w:rPr>
        <w:t>
      - товары, ввозимые на таможенную территорию государства и помещаемые на таможенный склад;
</w:t>
      </w:r>
    </w:p>
    <w:p>
      <w:pPr>
        <w:spacing w:after="0"/>
        <w:ind w:left="0"/>
        <w:jc w:val="left"/>
      </w:pPr>
      <w:r>
        <w:rPr>
          <w:rFonts w:ascii="Times New Roman"/>
          <w:b w:val="false"/>
          <w:i w:val="false"/>
          <w:color w:val="000000"/>
          <w:sz w:val="28"/>
        </w:rPr>
        <w:t>
      - ввозимые товары, от которых лицо отказывается в пользу государства;
</w:t>
      </w:r>
    </w:p>
    <w:p>
      <w:pPr>
        <w:spacing w:after="0"/>
        <w:ind w:left="0"/>
        <w:jc w:val="left"/>
      </w:pPr>
      <w:r>
        <w:rPr>
          <w:rFonts w:ascii="Times New Roman"/>
          <w:b w:val="false"/>
          <w:i w:val="false"/>
          <w:color w:val="000000"/>
          <w:sz w:val="28"/>
        </w:rPr>
        <w:t>
      - иностранные товары, ввозимые для реализации в магазинах беспошлинной торговли;
</w:t>
      </w:r>
    </w:p>
    <w:p>
      <w:pPr>
        <w:spacing w:after="0"/>
        <w:ind w:left="0"/>
        <w:jc w:val="left"/>
      </w:pPr>
      <w:r>
        <w:rPr>
          <w:rFonts w:ascii="Times New Roman"/>
          <w:b w:val="false"/>
          <w:i w:val="false"/>
          <w:color w:val="000000"/>
          <w:sz w:val="28"/>
        </w:rPr>
        <w:t>
      - иностранные товары, временно ввозимые на таможенную территорию государства сроком на один год и более;
</w:t>
      </w:r>
    </w:p>
    <w:p>
      <w:pPr>
        <w:spacing w:after="0"/>
        <w:ind w:left="0"/>
        <w:jc w:val="left"/>
      </w:pPr>
      <w:r>
        <w:rPr>
          <w:rFonts w:ascii="Times New Roman"/>
          <w:b w:val="false"/>
          <w:i w:val="false"/>
          <w:color w:val="000000"/>
          <w:sz w:val="28"/>
        </w:rPr>
        <w:t>
      - товары, ввозимые с территории иностранных государств и помещаемые под таможенный режим свободной таможенной зоны; 
</w:t>
      </w:r>
    </w:p>
    <w:p>
      <w:pPr>
        <w:spacing w:after="0"/>
        <w:ind w:left="0"/>
        <w:jc w:val="left"/>
      </w:pPr>
      <w:r>
        <w:rPr>
          <w:rFonts w:ascii="Times New Roman"/>
          <w:b w:val="false"/>
          <w:i w:val="false"/>
          <w:color w:val="000000"/>
          <w:sz w:val="28"/>
        </w:rPr>
        <w:t>
      - товары, ввозимые с территории иностранных государств и помещаемые под таможенный режим свободного склада;
</w:t>
      </w:r>
    </w:p>
    <w:p>
      <w:pPr>
        <w:spacing w:after="0"/>
        <w:ind w:left="0"/>
        <w:jc w:val="left"/>
      </w:pPr>
      <w:r>
        <w:rPr>
          <w:rFonts w:ascii="Times New Roman"/>
          <w:b w:val="false"/>
          <w:i w:val="false"/>
          <w:color w:val="000000"/>
          <w:sz w:val="28"/>
        </w:rPr>
        <w:t>
      - товары, ввозимые на таможенную территорию государства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экспорт: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товары, вывозимые в соответствии с таможенным режимом экспорта;
</w:t>
      </w:r>
    </w:p>
    <w:p>
      <w:pPr>
        <w:spacing w:after="0"/>
        <w:ind w:left="0"/>
        <w:jc w:val="left"/>
      </w:pPr>
      <w:r>
        <w:rPr>
          <w:rFonts w:ascii="Times New Roman"/>
          <w:b w:val="false"/>
          <w:i w:val="false"/>
          <w:color w:val="000000"/>
          <w:sz w:val="28"/>
        </w:rPr>
        <w:t>
      - товары, вывозимые с таможенной территории государства при завершении действия таможенного режима переработки на таможенной территории;
</w:t>
      </w:r>
    </w:p>
    <w:p>
      <w:pPr>
        <w:spacing w:after="0"/>
        <w:ind w:left="0"/>
        <w:jc w:val="left"/>
      </w:pPr>
      <w:r>
        <w:rPr>
          <w:rFonts w:ascii="Times New Roman"/>
          <w:b w:val="false"/>
          <w:i w:val="false"/>
          <w:color w:val="000000"/>
          <w:sz w:val="28"/>
        </w:rPr>
        <w:t>
      - товары, вывозимые с таможенной территории государства при завершении действия таможенного режима переработки для внутреннего потребления (для свободного обращения);
</w:t>
      </w:r>
    </w:p>
    <w:p>
      <w:pPr>
        <w:spacing w:after="0"/>
        <w:ind w:left="0"/>
        <w:jc w:val="left"/>
      </w:pPr>
      <w:r>
        <w:rPr>
          <w:rFonts w:ascii="Times New Roman"/>
          <w:b w:val="false"/>
          <w:i w:val="false"/>
          <w:color w:val="000000"/>
          <w:sz w:val="28"/>
        </w:rPr>
        <w:t>
      - товары, вывозимые для переработки вне таможенной территории;
</w:t>
      </w:r>
    </w:p>
    <w:p>
      <w:pPr>
        <w:spacing w:after="0"/>
        <w:ind w:left="0"/>
        <w:jc w:val="left"/>
      </w:pPr>
      <w:r>
        <w:rPr>
          <w:rFonts w:ascii="Times New Roman"/>
          <w:b w:val="false"/>
          <w:i w:val="false"/>
          <w:color w:val="000000"/>
          <w:sz w:val="28"/>
        </w:rPr>
        <w:t>
      - товары, вывозимые с таможенной территории государства и помещаемые под таможенный режим реэкспорта;
</w:t>
      </w:r>
    </w:p>
    <w:p>
      <w:pPr>
        <w:spacing w:after="0"/>
        <w:ind w:left="0"/>
        <w:jc w:val="left"/>
      </w:pPr>
      <w:r>
        <w:rPr>
          <w:rFonts w:ascii="Times New Roman"/>
          <w:b w:val="false"/>
          <w:i w:val="false"/>
          <w:color w:val="000000"/>
          <w:sz w:val="28"/>
        </w:rPr>
        <w:t>
      - отечественные товары, помещаемые в магазины беспошлинной торговли для реализации;
</w:t>
      </w:r>
    </w:p>
    <w:p>
      <w:pPr>
        <w:spacing w:after="0"/>
        <w:ind w:left="0"/>
        <w:jc w:val="left"/>
      </w:pPr>
      <w:r>
        <w:rPr>
          <w:rFonts w:ascii="Times New Roman"/>
          <w:b w:val="false"/>
          <w:i w:val="false"/>
          <w:color w:val="000000"/>
          <w:sz w:val="28"/>
        </w:rPr>
        <w:t>
      - отечественные товары, временно вывозимые за пределы таможенной территории государства сроком на один год и более;
</w:t>
      </w:r>
    </w:p>
    <w:p>
      <w:pPr>
        <w:spacing w:after="0"/>
        <w:ind w:left="0"/>
        <w:jc w:val="left"/>
      </w:pPr>
      <w:r>
        <w:rPr>
          <w:rFonts w:ascii="Times New Roman"/>
          <w:b w:val="false"/>
          <w:i w:val="false"/>
          <w:color w:val="000000"/>
          <w:sz w:val="28"/>
        </w:rPr>
        <w:t>
      - товары, вывозимые с таможенной территории государства и предназначенные для предупреждения и ликвидации стихийных бедствий и иных чрезвычайных ситуаций, в том числе товары, предназначенные для бесплатной раздачи лицам, пострадавшим в результате чрезвычайных ситуаций, и товары, необходимые для проведения аварийно-спасательных и других неотложных работ и жизнедеятельности аварийно-спасательных формирований.
</w:t>
      </w:r>
    </w:p>
    <w:p>
      <w:pPr>
        <w:spacing w:after="0"/>
        <w:ind w:left="0"/>
        <w:jc w:val="left"/>
      </w:pPr>
      <w:r>
        <w:rPr>
          <w:rFonts w:ascii="Times New Roman"/>
          <w:b w:val="false"/>
          <w:i w:val="false"/>
          <w:color w:val="000000"/>
          <w:sz w:val="28"/>
        </w:rPr>
        <w:t>
      7.6. Не учитываются в таможенной статистике внешней торговли при общей системе учета категории товаров, определяемые в соответствии со следующими таможенными режимами:
</w:t>
      </w:r>
    </w:p>
    <w:p>
      <w:pPr>
        <w:spacing w:after="0"/>
        <w:ind w:left="0"/>
        <w:jc w:val="left"/>
      </w:pPr>
      <w:r>
        <w:rPr>
          <w:rFonts w:ascii="Times New Roman"/>
          <w:b w:val="false"/>
          <w:i w:val="false"/>
          <w:color w:val="000000"/>
          <w:sz w:val="28"/>
        </w:rPr>
        <w:t>
      1) товары, перемещаемые транзитом через территорию государства;
</w:t>
      </w:r>
    </w:p>
    <w:p>
      <w:pPr>
        <w:spacing w:after="0"/>
        <w:ind w:left="0"/>
        <w:jc w:val="left"/>
      </w:pPr>
      <w:r>
        <w:rPr>
          <w:rFonts w:ascii="Times New Roman"/>
          <w:b w:val="false"/>
          <w:i w:val="false"/>
          <w:color w:val="000000"/>
          <w:sz w:val="28"/>
        </w:rPr>
        <w:t>
      2) товары, временно ввозимые (вывозимые) на срок менее одного года;
</w:t>
      </w:r>
    </w:p>
    <w:p>
      <w:pPr>
        <w:spacing w:after="0"/>
        <w:ind w:left="0"/>
        <w:jc w:val="left"/>
      </w:pPr>
      <w:r>
        <w:rPr>
          <w:rFonts w:ascii="Times New Roman"/>
          <w:b w:val="false"/>
          <w:i w:val="false"/>
          <w:color w:val="000000"/>
          <w:sz w:val="28"/>
        </w:rPr>
        <w:t>
      3) товары, помещаемые на таможенный склад, на свободный склад, в свободную зону и предназначенные для вывоза за пределы таможенной территории государства;
</w:t>
      </w:r>
    </w:p>
    <w:p>
      <w:pPr>
        <w:spacing w:after="0"/>
        <w:ind w:left="0"/>
        <w:jc w:val="left"/>
      </w:pPr>
      <w:r>
        <w:rPr>
          <w:rFonts w:ascii="Times New Roman"/>
          <w:b w:val="false"/>
          <w:i w:val="false"/>
          <w:color w:val="000000"/>
          <w:sz w:val="28"/>
        </w:rPr>
        <w:t>
      4) иностранные товары, уничтожаемые на территории государства;
</w:t>
      </w:r>
    </w:p>
    <w:p>
      <w:pPr>
        <w:spacing w:after="0"/>
        <w:ind w:left="0"/>
        <w:jc w:val="left"/>
      </w:pPr>
      <w:r>
        <w:rPr>
          <w:rFonts w:ascii="Times New Roman"/>
          <w:b w:val="false"/>
          <w:i w:val="false"/>
          <w:color w:val="000000"/>
          <w:sz w:val="28"/>
        </w:rPr>
        <w:t>
      5) вывозимые товары, от которых лицо отказалось в пользу государства;
</w:t>
      </w:r>
    </w:p>
    <w:p>
      <w:pPr>
        <w:spacing w:after="0"/>
        <w:ind w:left="0"/>
        <w:jc w:val="left"/>
      </w:pPr>
      <w:r>
        <w:rPr>
          <w:rFonts w:ascii="Times New Roman"/>
          <w:b w:val="false"/>
          <w:i w:val="false"/>
          <w:color w:val="000000"/>
          <w:sz w:val="28"/>
        </w:rPr>
        <w:t>
      6) перемещаемые припасы;
</w:t>
      </w:r>
    </w:p>
    <w:p>
      <w:pPr>
        <w:spacing w:after="0"/>
        <w:ind w:left="0"/>
        <w:jc w:val="left"/>
      </w:pPr>
      <w:r>
        <w:rPr>
          <w:rFonts w:ascii="Times New Roman"/>
          <w:b w:val="false"/>
          <w:i w:val="false"/>
          <w:color w:val="000000"/>
          <w:sz w:val="28"/>
        </w:rPr>
        <w:t>
      7) товары, вывозимые с таможенной территории государства и предназначенные для обеспечения функционирования посольств, консульств, представительств при международных организациях и иных официальных представительств государства за рубежом;
</w:t>
      </w:r>
    </w:p>
    <w:p>
      <w:pPr>
        <w:spacing w:after="0"/>
        <w:ind w:left="0"/>
        <w:jc w:val="left"/>
      </w:pPr>
      <w:r>
        <w:rPr>
          <w:rFonts w:ascii="Times New Roman"/>
          <w:b w:val="false"/>
          <w:i w:val="false"/>
          <w:color w:val="000000"/>
          <w:sz w:val="28"/>
        </w:rPr>
        <w:t>
      8) товары, перемещаемые через таможенную границу между воинскими частями государства, дислоцированными на таможенной территории государства и за пределами этой территории;
</w:t>
      </w:r>
    </w:p>
    <w:p>
      <w:pPr>
        <w:spacing w:after="0"/>
        <w:ind w:left="0"/>
        <w:jc w:val="left"/>
      </w:pPr>
      <w:r>
        <w:rPr>
          <w:rFonts w:ascii="Times New Roman"/>
          <w:b w:val="false"/>
          <w:i w:val="false"/>
          <w:color w:val="000000"/>
          <w:sz w:val="28"/>
        </w:rPr>
        <w:t>
      9) товары, вывозимые в государства - участники СНГ и предназначенные для обеспечения деятельности расположенных на территориях этих государств лечебных, спортивно-оздоровительных и иных учреждений социальной сферы, имущество которых находится в собственности данного государства или субъектов государства, а также для проведения на территориях указанных государств отечественными организациями научно-исследовательских работ в интересах государства на некоммерческой основе;
</w:t>
      </w:r>
    </w:p>
    <w:p>
      <w:pPr>
        <w:spacing w:after="0"/>
        <w:ind w:left="0"/>
        <w:jc w:val="left"/>
      </w:pPr>
      <w:r>
        <w:rPr>
          <w:rFonts w:ascii="Times New Roman"/>
          <w:b w:val="false"/>
          <w:i w:val="false"/>
          <w:color w:val="000000"/>
          <w:sz w:val="28"/>
        </w:rPr>
        <w:t>
      10) отечественные товары, перемещаемые между таможенными органами через территорию иностранного государства.
</w:t>
      </w:r>
    </w:p>
    <w:p>
      <w:pPr>
        <w:spacing w:after="0"/>
        <w:ind w:left="0"/>
        <w:jc w:val="left"/>
      </w:pPr>
      <w:r>
        <w:rPr>
          <w:rFonts w:ascii="Times New Roman"/>
          <w:b w:val="false"/>
          <w:i w:val="false"/>
          <w:color w:val="000000"/>
          <w:sz w:val="28"/>
        </w:rPr>
        <w:t>
      7.7. При специальной системе учета торговли товары (иностранные и реимпортные товары), а также товары, ввозимые для переработки на таможенной территории, и товары, ввозимые в соответствии с таможенным режимом переработки для внутреннего потребления (для свободного обращения), поступившие на таможенный склад, в свободную таможенную зону и на свободный склад учитываются в импорте при их выпуске для свободного обращения или при изменении таможенного режима на таможенный режим, учитываемый в таможенной статистике внешней торговли государства.
</w:t>
      </w:r>
    </w:p>
    <w:p>
      <w:pPr>
        <w:spacing w:after="0"/>
        <w:ind w:left="0"/>
        <w:jc w:val="left"/>
      </w:pPr>
      <w:r>
        <w:rPr>
          <w:rFonts w:ascii="Times New Roman"/>
          <w:b w:val="false"/>
          <w:i w:val="false"/>
          <w:color w:val="000000"/>
          <w:sz w:val="28"/>
        </w:rPr>
        <w:t>
      7.8. При специальной системе учета торговли товары (отечественные и реэкспортные товары, а также товары, вывозимые с таможенной территории государства при завершении действия таможенного режима переработки, и товары, вывозимые для переработки вне таможенной территории) учитываются в экспорте при их поступлении на таможенный склад, свободную таможенную зону и свободный склад.
</w:t>
      </w:r>
    </w:p>
    <w:p>
      <w:pPr>
        <w:spacing w:after="0"/>
        <w:ind w:left="0"/>
        <w:jc w:val="left"/>
      </w:pPr>
      <w:r>
        <w:rPr>
          <w:rFonts w:ascii="Times New Roman"/>
          <w:b w:val="false"/>
          <w:i w:val="false"/>
          <w:color w:val="000000"/>
          <w:sz w:val="28"/>
        </w:rPr>
        <w:t>
      Определенные категории товаров, перечисленные ниже, имеют особенности перемещения товаров, которые необходимо учитывать при включении их в таможенную статистику внешней торговли государства или исключать из нее.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VIII. Товары, подлежащие включению в таможенную статистику внешней торговли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В таможенной статистике внешней торговли среди прочих необходимо учитывать следующие категории товаров:
</w:t>
      </w:r>
    </w:p>
    <w:p>
      <w:pPr>
        <w:spacing w:after="0"/>
        <w:ind w:left="0"/>
        <w:jc w:val="left"/>
      </w:pPr>
      <w:r>
        <w:rPr>
          <w:rFonts w:ascii="Times New Roman"/>
          <w:b w:val="false"/>
          <w:i w:val="false"/>
          <w:color w:val="000000"/>
          <w:sz w:val="28"/>
        </w:rPr>
        <w:t>
      1. Немонетарное золото, драгоценные металлы, которые не выступают в качестве платежного средства, ценные бумаги, банкноты и монеты, не находящиеся в обращении.
</w:t>
      </w:r>
    </w:p>
    <w:p>
      <w:pPr>
        <w:spacing w:after="0"/>
        <w:ind w:left="0"/>
        <w:jc w:val="left"/>
      </w:pPr>
      <w:r>
        <w:rPr>
          <w:rFonts w:ascii="Times New Roman"/>
          <w:b w:val="false"/>
          <w:i w:val="false"/>
          <w:color w:val="000000"/>
          <w:sz w:val="28"/>
        </w:rPr>
        <w:t>
      2. Товары, реализуемые по счетам государства, которые включают товары гражданского и военного назначения, например, для осуществления правительствами регулярных коммерческих операций, товары, поставляемые по линии государственных программ внешней помощи, в качестве безвозмездной помощи, займа, товарообменных операций (бартера) между резидентами и нерезидентами или передачи международным организациям, а также военные репарации и реституции.
</w:t>
      </w:r>
    </w:p>
    <w:p>
      <w:pPr>
        <w:spacing w:after="0"/>
        <w:ind w:left="0"/>
        <w:jc w:val="left"/>
      </w:pPr>
      <w:r>
        <w:rPr>
          <w:rFonts w:ascii="Times New Roman"/>
          <w:b w:val="false"/>
          <w:i w:val="false"/>
          <w:color w:val="000000"/>
          <w:sz w:val="28"/>
        </w:rPr>
        <w:t>
      3. Гуманитарная и техническая помощь.
</w:t>
      </w:r>
    </w:p>
    <w:p>
      <w:pPr>
        <w:spacing w:after="0"/>
        <w:ind w:left="0"/>
        <w:jc w:val="left"/>
      </w:pPr>
      <w:r>
        <w:rPr>
          <w:rFonts w:ascii="Times New Roman"/>
          <w:b w:val="false"/>
          <w:i w:val="false"/>
          <w:color w:val="000000"/>
          <w:sz w:val="28"/>
        </w:rPr>
        <w:t>
      4. Товары, поступающие в качестве дара.
</w:t>
      </w:r>
    </w:p>
    <w:p>
      <w:pPr>
        <w:spacing w:after="0"/>
        <w:ind w:left="0"/>
        <w:jc w:val="left"/>
      </w:pPr>
      <w:r>
        <w:rPr>
          <w:rFonts w:ascii="Times New Roman"/>
          <w:b w:val="false"/>
          <w:i w:val="false"/>
          <w:color w:val="000000"/>
          <w:sz w:val="28"/>
        </w:rPr>
        <w:t>
      5. Товары, временно ввозимые (вывозимые) на срок один год и более.
</w:t>
      </w:r>
    </w:p>
    <w:p>
      <w:pPr>
        <w:spacing w:after="0"/>
        <w:ind w:left="0"/>
        <w:jc w:val="left"/>
      </w:pPr>
      <w:r>
        <w:rPr>
          <w:rFonts w:ascii="Times New Roman"/>
          <w:b w:val="false"/>
          <w:i w:val="false"/>
          <w:color w:val="000000"/>
          <w:sz w:val="28"/>
        </w:rPr>
        <w:t>
      6. Товары военного назначения.
</w:t>
      </w:r>
    </w:p>
    <w:p>
      <w:pPr>
        <w:spacing w:after="0"/>
        <w:ind w:left="0"/>
        <w:jc w:val="left"/>
      </w:pPr>
      <w:r>
        <w:rPr>
          <w:rFonts w:ascii="Times New Roman"/>
          <w:b w:val="false"/>
          <w:i w:val="false"/>
          <w:color w:val="000000"/>
          <w:sz w:val="28"/>
        </w:rPr>
        <w:t>
      7. Товары, перемещаемые в рамках консигнационных соглашений.
</w:t>
      </w:r>
    </w:p>
    <w:p>
      <w:pPr>
        <w:spacing w:after="0"/>
        <w:ind w:left="0"/>
        <w:jc w:val="left"/>
      </w:pPr>
      <w:r>
        <w:rPr>
          <w:rFonts w:ascii="Times New Roman"/>
          <w:b w:val="false"/>
          <w:i w:val="false"/>
          <w:color w:val="000000"/>
          <w:sz w:val="28"/>
        </w:rPr>
        <w:t>
      8. Ввоз товаров в качестве вклада в уставный фонд и вывоз товаров собственного производства предприятиями с иностранными инвестициями.
</w:t>
      </w:r>
    </w:p>
    <w:p>
      <w:pPr>
        <w:spacing w:after="0"/>
        <w:ind w:left="0"/>
        <w:jc w:val="left"/>
      </w:pPr>
      <w:r>
        <w:rPr>
          <w:rFonts w:ascii="Times New Roman"/>
          <w:b w:val="false"/>
          <w:i w:val="false"/>
          <w:color w:val="000000"/>
          <w:sz w:val="28"/>
        </w:rPr>
        <w:t>
      9. Товары, используемые в качестве носителей информации и средств программного обеспечения. Эта категория включает, например, упакованные комплекты дискет или компакт-дисков с компьютерным программным обеспечением общего или коммерческого использования, а также разработанного для специального использования, руководство для пользователей, а также аудио- и видеоматериалы, записанные для общего или коммерческого использования.
</w:t>
      </w:r>
    </w:p>
    <w:p>
      <w:pPr>
        <w:spacing w:after="0"/>
        <w:ind w:left="0"/>
        <w:jc w:val="left"/>
      </w:pPr>
      <w:r>
        <w:rPr>
          <w:rFonts w:ascii="Times New Roman"/>
          <w:b w:val="false"/>
          <w:i w:val="false"/>
          <w:color w:val="000000"/>
          <w:sz w:val="28"/>
        </w:rPr>
        <w:t>
      10. Возвращенные товары. Ранее экспортированные и возвращенные товары следует учитывать как импорт на дату их возвращения. Аналогичным образом ранее импортированные и возвращаемые товары должны учитываться как экспорт на дату их возвращения.
</w:t>
      </w:r>
    </w:p>
    <w:p>
      <w:pPr>
        <w:spacing w:after="0"/>
        <w:ind w:left="0"/>
        <w:jc w:val="left"/>
      </w:pPr>
      <w:r>
        <w:rPr>
          <w:rFonts w:ascii="Times New Roman"/>
          <w:b w:val="false"/>
          <w:i w:val="false"/>
          <w:color w:val="000000"/>
          <w:sz w:val="28"/>
        </w:rPr>
        <w:t>
      11. Товары, которые пересекают границы в результате операций между головными корпорациями и предприятиями их прямого инвестирования (филиалы/отделения).
</w:t>
      </w:r>
    </w:p>
    <w:p>
      <w:pPr>
        <w:spacing w:after="0"/>
        <w:ind w:left="0"/>
        <w:jc w:val="left"/>
      </w:pPr>
      <w:r>
        <w:rPr>
          <w:rFonts w:ascii="Times New Roman"/>
          <w:b w:val="false"/>
          <w:i w:val="false"/>
          <w:color w:val="000000"/>
          <w:sz w:val="28"/>
        </w:rPr>
        <w:t>
      12. Выловленная рыба, морепродукты, минералы с морского дна и спасенный груз, сгружаемые с иностранного судна в национальном порту или приобретаемые национальным судном в открытом море у иностранного судна.
</w:t>
      </w:r>
    </w:p>
    <w:p>
      <w:pPr>
        <w:spacing w:after="0"/>
        <w:ind w:left="0"/>
        <w:jc w:val="left"/>
      </w:pPr>
      <w:r>
        <w:rPr>
          <w:rFonts w:ascii="Times New Roman"/>
          <w:b w:val="false"/>
          <w:i w:val="false"/>
          <w:color w:val="000000"/>
          <w:sz w:val="28"/>
        </w:rPr>
        <w:t>
      13. Бункерное топливо, балласт, бортовые запасы и иные материалы учитываются при:
</w:t>
      </w:r>
    </w:p>
    <w:p>
      <w:pPr>
        <w:spacing w:after="0"/>
        <w:ind w:left="0"/>
        <w:jc w:val="left"/>
      </w:pPr>
      <w:r>
        <w:rPr>
          <w:rFonts w:ascii="Times New Roman"/>
          <w:b w:val="false"/>
          <w:i w:val="false"/>
          <w:color w:val="000000"/>
          <w:sz w:val="28"/>
        </w:rPr>
        <w:t>
      - продаже их иностранным морским, речным судам и летательным аппаратам на экономической территории государства;
</w:t>
      </w:r>
    </w:p>
    <w:p>
      <w:pPr>
        <w:spacing w:after="0"/>
        <w:ind w:left="0"/>
        <w:jc w:val="left"/>
      </w:pPr>
      <w:r>
        <w:rPr>
          <w:rFonts w:ascii="Times New Roman"/>
          <w:b w:val="false"/>
          <w:i w:val="false"/>
          <w:color w:val="000000"/>
          <w:sz w:val="28"/>
        </w:rPr>
        <w:t>
      - покупке их национальными морскими, речными судами или летательными аппаратами с иностранных морских, речных судов или летательных аппаратов на экономической территории государства или сгруженные с иностранных морских, речных судов или летательных аппаратов в национальном порту.
</w:t>
      </w:r>
    </w:p>
    <w:p>
      <w:pPr>
        <w:spacing w:after="0"/>
        <w:ind w:left="0"/>
        <w:jc w:val="left"/>
      </w:pPr>
      <w:r>
        <w:rPr>
          <w:rFonts w:ascii="Times New Roman"/>
          <w:b w:val="false"/>
          <w:i w:val="false"/>
          <w:color w:val="000000"/>
          <w:sz w:val="28"/>
        </w:rPr>
        <w:t>
      14. Товары, отправляемые по почте или через курьерскую службу. Товары подлежат учету, если их объем или стоимость превышает уровень, установленный национальным законодательством.
</w:t>
      </w:r>
    </w:p>
    <w:p>
      <w:pPr>
        <w:spacing w:after="0"/>
        <w:ind w:left="0"/>
        <w:jc w:val="left"/>
      </w:pPr>
      <w:r>
        <w:rPr>
          <w:rFonts w:ascii="Times New Roman"/>
          <w:b w:val="false"/>
          <w:i w:val="false"/>
          <w:color w:val="000000"/>
          <w:sz w:val="28"/>
        </w:rPr>
        <w:t>
      15. Товары, приобретенные всеми категориями приезжих лиц, включая рабочих-нерезидентов, которые в количественном или стоимостном выражении превышают нормы, установленные национальным законодательством.
</w:t>
      </w:r>
    </w:p>
    <w:p>
      <w:pPr>
        <w:spacing w:after="0"/>
        <w:ind w:left="0"/>
        <w:jc w:val="left"/>
      </w:pPr>
      <w:r>
        <w:rPr>
          <w:rFonts w:ascii="Times New Roman"/>
          <w:b w:val="false"/>
          <w:i w:val="false"/>
          <w:color w:val="000000"/>
          <w:sz w:val="28"/>
        </w:rPr>
        <w:t>
      16. Товары, приобретаемые (продаваемые) как давальческое сырье и продукция, из него изготовленная.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IX. Товары, не подлежащие учету в таможенной статистике внешней торговли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Товары, стоимость которых не превышает порога статистического наблюдения.
</w:t>
      </w:r>
    </w:p>
    <w:p>
      <w:pPr>
        <w:spacing w:after="0"/>
        <w:ind w:left="0"/>
        <w:jc w:val="left"/>
      </w:pPr>
      <w:r>
        <w:rPr>
          <w:rFonts w:ascii="Times New Roman"/>
          <w:b w:val="false"/>
          <w:i w:val="false"/>
          <w:color w:val="000000"/>
          <w:sz w:val="28"/>
        </w:rPr>
        <w:t>
      2. Монетарное золото, отечественная и иностранная валюта (кроме используемой для нумизматических целей), ценные бумаги, выпущенные в обращение.
</w:t>
      </w:r>
    </w:p>
    <w:p>
      <w:pPr>
        <w:spacing w:after="0"/>
        <w:ind w:left="0"/>
        <w:jc w:val="left"/>
      </w:pPr>
      <w:r>
        <w:rPr>
          <w:rFonts w:ascii="Times New Roman"/>
          <w:b w:val="false"/>
          <w:i w:val="false"/>
          <w:color w:val="000000"/>
          <w:sz w:val="28"/>
        </w:rPr>
        <w:t>
      3. Товары, не являющиеся предметом коммерческих операций:
</w:t>
      </w:r>
    </w:p>
    <w:p>
      <w:pPr>
        <w:spacing w:after="0"/>
        <w:ind w:left="0"/>
        <w:jc w:val="left"/>
      </w:pPr>
      <w:r>
        <w:rPr>
          <w:rFonts w:ascii="Times New Roman"/>
          <w:b w:val="false"/>
          <w:i w:val="false"/>
          <w:color w:val="000000"/>
          <w:sz w:val="28"/>
        </w:rPr>
        <w:t>
      - перемещаемые через границу физическими лицами для собственного пользования, в количественном или стоимостном выражении не превышающие норм, установленных национальным законодательством;
</w:t>
      </w:r>
    </w:p>
    <w:p>
      <w:pPr>
        <w:spacing w:after="0"/>
        <w:ind w:left="0"/>
        <w:jc w:val="left"/>
      </w:pPr>
      <w:r>
        <w:rPr>
          <w:rFonts w:ascii="Times New Roman"/>
          <w:b w:val="false"/>
          <w:i w:val="false"/>
          <w:color w:val="000000"/>
          <w:sz w:val="28"/>
        </w:rPr>
        <w:t>
      - периодические издания (газеты, журналы), рассылаемые по прямой подписке для физических лиц;
</w:t>
      </w:r>
    </w:p>
    <w:p>
      <w:pPr>
        <w:spacing w:after="0"/>
        <w:ind w:left="0"/>
        <w:jc w:val="left"/>
      </w:pPr>
      <w:r>
        <w:rPr>
          <w:rFonts w:ascii="Times New Roman"/>
          <w:b w:val="false"/>
          <w:i w:val="false"/>
          <w:color w:val="000000"/>
          <w:sz w:val="28"/>
        </w:rPr>
        <w:t>
      - товары, приобретаемые дипломатическими или другими представительствами иностранных государств, вооруженными силами, научными организациями на территории государства для собственных нужд.
</w:t>
      </w:r>
    </w:p>
    <w:p>
      <w:pPr>
        <w:spacing w:after="0"/>
        <w:ind w:left="0"/>
        <w:jc w:val="left"/>
      </w:pPr>
      <w:r>
        <w:rPr>
          <w:rFonts w:ascii="Times New Roman"/>
          <w:b w:val="false"/>
          <w:i w:val="false"/>
          <w:color w:val="000000"/>
          <w:sz w:val="28"/>
        </w:rPr>
        <w:t>
      4. Товары, временно ввозимые (вывозимые) на срок менее одного года.
</w:t>
      </w:r>
    </w:p>
    <w:p>
      <w:pPr>
        <w:spacing w:after="0"/>
        <w:ind w:left="0"/>
        <w:jc w:val="left"/>
      </w:pPr>
      <w:r>
        <w:rPr>
          <w:rFonts w:ascii="Times New Roman"/>
          <w:b w:val="false"/>
          <w:i w:val="false"/>
          <w:color w:val="000000"/>
          <w:sz w:val="28"/>
        </w:rPr>
        <w:t>
      5. Товары, утерянные или уничтоженные после вывоза с экономической территории экспортирующей страны, но до ввоза на экономическую территорию предназначаемой импортирующей страны, не подлежат включению в статистику импорта предназначаемой страны-импортера (но включаются в статистику экспорта страны-экспортера).
</w:t>
      </w:r>
    </w:p>
    <w:p>
      <w:pPr>
        <w:spacing w:after="0"/>
        <w:ind w:left="0"/>
        <w:jc w:val="left"/>
      </w:pPr>
      <w:r>
        <w:rPr>
          <w:rFonts w:ascii="Times New Roman"/>
          <w:b w:val="false"/>
          <w:i w:val="false"/>
          <w:color w:val="000000"/>
          <w:sz w:val="28"/>
        </w:rPr>
        <w:t>
      6. Товары для обеспечения деятельности отечественных организаций за границей.
</w:t>
      </w:r>
    </w:p>
    <w:p>
      <w:pPr>
        <w:spacing w:after="0"/>
        <w:ind w:left="0"/>
        <w:jc w:val="left"/>
      </w:pPr>
      <w:r>
        <w:rPr>
          <w:rFonts w:ascii="Times New Roman"/>
          <w:b w:val="false"/>
          <w:i w:val="false"/>
          <w:color w:val="000000"/>
          <w:sz w:val="28"/>
        </w:rPr>
        <w:t>
      7. Товары, перемещаемые трубопроводным транспортом, необходимые для проведения его пусконаладочных работ.
</w:t>
      </w:r>
    </w:p>
    <w:p>
      <w:pPr>
        <w:spacing w:after="0"/>
        <w:ind w:left="0"/>
        <w:jc w:val="left"/>
      </w:pPr>
      <w:r>
        <w:rPr>
          <w:rFonts w:ascii="Times New Roman"/>
          <w:b w:val="false"/>
          <w:i w:val="false"/>
          <w:color w:val="000000"/>
          <w:sz w:val="28"/>
        </w:rPr>
        <w:t>
      8. Товары (припасы) для обеспечения нормальной эксплуатации и технического обслуживания транспортных средств, осуществляющих международные перевозки, предназначенные для потребления пассажирами и членами экипажа, а также предназначенные для реализации пассажирам и членам экипажа морских и воздушных судов.
</w:t>
      </w:r>
    </w:p>
    <w:p>
      <w:pPr>
        <w:spacing w:after="0"/>
        <w:ind w:left="0"/>
        <w:jc w:val="left"/>
      </w:pPr>
      <w:r>
        <w:rPr>
          <w:rFonts w:ascii="Times New Roman"/>
          <w:b w:val="false"/>
          <w:i w:val="false"/>
          <w:color w:val="000000"/>
          <w:sz w:val="28"/>
        </w:rPr>
        <w:t>
      9. Предметы материально-технического снабжения и снаряжения, топливо, продовольствие и другое имущество, необходимое для нормальной эксплуатации транспортных средств, осуществляющих международные перевозки.
</w:t>
      </w:r>
    </w:p>
    <w:p>
      <w:pPr>
        <w:spacing w:after="0"/>
        <w:ind w:left="0"/>
        <w:jc w:val="left"/>
      </w:pPr>
      <w:r>
        <w:rPr>
          <w:rFonts w:ascii="Times New Roman"/>
          <w:b w:val="false"/>
          <w:i w:val="false"/>
          <w:color w:val="000000"/>
          <w:sz w:val="28"/>
        </w:rPr>
        <w:t>
      10. Продукция морского промысла, ввозимая отечественными или арендованными (зафрахтованными) отечественными лицами судами. 
</w:t>
      </w:r>
    </w:p>
    <w:p>
      <w:pPr>
        <w:spacing w:after="0"/>
        <w:ind w:left="0"/>
        <w:jc w:val="left"/>
      </w:pPr>
      <w:r>
        <w:rPr>
          <w:rFonts w:ascii="Times New Roman"/>
          <w:b w:val="false"/>
          <w:i w:val="false"/>
          <w:color w:val="000000"/>
          <w:sz w:val="28"/>
        </w:rPr>
        <w:t>
      11. Топливо и смазочные материалы, вывозимые для бункеровки отечественных транспортных средств или арендованных (зафрахтованных) отечественными лицами судов, находящихся за пределами таможенной территории государства.
</w:t>
      </w:r>
    </w:p>
    <w:p>
      <w:pPr>
        <w:spacing w:after="0"/>
        <w:ind w:left="0"/>
        <w:jc w:val="left"/>
      </w:pPr>
      <w:r>
        <w:rPr>
          <w:rFonts w:ascii="Times New Roman"/>
          <w:b w:val="false"/>
          <w:i w:val="false"/>
          <w:color w:val="000000"/>
          <w:sz w:val="28"/>
        </w:rPr>
        <w:t>
      12. Воздушные суда, перемещаемые через границу государства в целях технического обслуживания.
</w:t>
      </w:r>
    </w:p>
    <w:p>
      <w:pPr>
        <w:spacing w:after="0"/>
        <w:ind w:left="0"/>
        <w:jc w:val="left"/>
      </w:pPr>
      <w:r>
        <w:rPr>
          <w:rFonts w:ascii="Times New Roman"/>
          <w:b w:val="false"/>
          <w:i w:val="false"/>
          <w:color w:val="000000"/>
          <w:sz w:val="28"/>
        </w:rPr>
        <w:t>
      13. Товары, перемещаемые через границу государства в целях ремонта.
</w:t>
      </w:r>
    </w:p>
    <w:p>
      <w:pPr>
        <w:spacing w:after="0"/>
        <w:ind w:left="0"/>
        <w:jc w:val="left"/>
      </w:pPr>
      <w:r>
        <w:rPr>
          <w:rFonts w:ascii="Times New Roman"/>
          <w:b w:val="false"/>
          <w:i w:val="false"/>
          <w:color w:val="000000"/>
          <w:sz w:val="28"/>
        </w:rPr>
        <w:t>
      14. Выставочные экспонаты.
</w:t>
      </w:r>
    </w:p>
    <w:p>
      <w:pPr>
        <w:spacing w:after="0"/>
        <w:ind w:left="0"/>
        <w:jc w:val="left"/>
      </w:pPr>
      <w:r>
        <w:rPr>
          <w:rFonts w:ascii="Times New Roman"/>
          <w:b w:val="false"/>
          <w:i w:val="false"/>
          <w:color w:val="000000"/>
          <w:sz w:val="28"/>
        </w:rPr>
        <w:t>
      15. Товары, перемещаемые для проведения зрелищных и спортивных мероприятий.
</w:t>
      </w:r>
    </w:p>
    <w:p>
      <w:pPr>
        <w:spacing w:after="0"/>
        <w:ind w:left="0"/>
        <w:jc w:val="left"/>
      </w:pPr>
      <w:r>
        <w:rPr>
          <w:rFonts w:ascii="Times New Roman"/>
          <w:b w:val="false"/>
          <w:i w:val="false"/>
          <w:color w:val="000000"/>
          <w:sz w:val="28"/>
        </w:rPr>
        <w:t>
      16. Товары, поставляемые в счет залога.
</w:t>
      </w:r>
    </w:p>
    <w:p>
      <w:pPr>
        <w:spacing w:after="0"/>
        <w:ind w:left="0"/>
        <w:jc w:val="left"/>
      </w:pPr>
      <w:r>
        <w:rPr>
          <w:rFonts w:ascii="Times New Roman"/>
          <w:b w:val="false"/>
          <w:i w:val="false"/>
          <w:color w:val="000000"/>
          <w:sz w:val="28"/>
        </w:rPr>
        <w:t>
      17. Образцы товаров.
</w:t>
      </w:r>
    </w:p>
    <w:p>
      <w:pPr>
        <w:spacing w:after="0"/>
        <w:ind w:left="0"/>
        <w:jc w:val="left"/>
      </w:pPr>
      <w:r>
        <w:rPr>
          <w:rFonts w:ascii="Times New Roman"/>
          <w:b w:val="false"/>
          <w:i w:val="false"/>
          <w:color w:val="000000"/>
          <w:sz w:val="28"/>
        </w:rPr>
        <w:t>
      18. Перемещаемая через границу «транспортировочная» тара.
</w:t>
      </w:r>
    </w:p>
    <w:p>
      <w:pPr>
        <w:spacing w:after="0"/>
        <w:ind w:left="0"/>
        <w:jc w:val="left"/>
      </w:pPr>
      <w:r>
        <w:rPr>
          <w:rFonts w:ascii="Times New Roman"/>
          <w:b w:val="false"/>
          <w:i w:val="false"/>
          <w:color w:val="000000"/>
          <w:sz w:val="28"/>
        </w:rPr>
        <w:t>
      19. Товары, ранее ввезенные и помещенные под иной таможенный режим на таможенной территории государства, которые были учтены в импорте государства, при изменении таможенного режима повторно не учитываются в таможенной статистике внешней торговли государства (без изменения направления перемещения товара).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 Основные показатели таможенной статистики внешней торговли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Для формирования таможенной статистики внешней торговли государства используются следующие основные показатели:
</w:t>
      </w:r>
    </w:p>
    <w:p>
      <w:pPr>
        <w:spacing w:after="0"/>
        <w:ind w:left="0"/>
        <w:jc w:val="left"/>
      </w:pPr>
      <w:r>
        <w:rPr>
          <w:rFonts w:ascii="Times New Roman"/>
          <w:b w:val="false"/>
          <w:i w:val="false"/>
          <w:color w:val="000000"/>
          <w:sz w:val="28"/>
        </w:rPr>
        <w:t>
      1) отчетный период;
</w:t>
      </w:r>
    </w:p>
    <w:p>
      <w:pPr>
        <w:spacing w:after="0"/>
        <w:ind w:left="0"/>
        <w:jc w:val="left"/>
      </w:pPr>
      <w:r>
        <w:rPr>
          <w:rFonts w:ascii="Times New Roman"/>
          <w:b w:val="false"/>
          <w:i w:val="false"/>
          <w:color w:val="000000"/>
          <w:sz w:val="28"/>
        </w:rPr>
        <w:t>
      2) направление товаропотока (ввоз или вывоз);
</w:t>
      </w:r>
    </w:p>
    <w:p>
      <w:pPr>
        <w:spacing w:after="0"/>
        <w:ind w:left="0"/>
        <w:jc w:val="left"/>
      </w:pPr>
      <w:r>
        <w:rPr>
          <w:rFonts w:ascii="Times New Roman"/>
          <w:b w:val="false"/>
          <w:i w:val="false"/>
          <w:color w:val="000000"/>
          <w:sz w:val="28"/>
        </w:rPr>
        <w:t>
      3) страна происхождения;
</w:t>
      </w:r>
    </w:p>
    <w:p>
      <w:pPr>
        <w:spacing w:after="0"/>
        <w:ind w:left="0"/>
        <w:jc w:val="left"/>
      </w:pPr>
      <w:r>
        <w:rPr>
          <w:rFonts w:ascii="Times New Roman"/>
          <w:b w:val="false"/>
          <w:i w:val="false"/>
          <w:color w:val="000000"/>
          <w:sz w:val="28"/>
        </w:rPr>
        <w:t>
      4) страна назначения;
</w:t>
      </w:r>
    </w:p>
    <w:p>
      <w:pPr>
        <w:spacing w:after="0"/>
        <w:ind w:left="0"/>
        <w:jc w:val="left"/>
      </w:pPr>
      <w:r>
        <w:rPr>
          <w:rFonts w:ascii="Times New Roman"/>
          <w:b w:val="false"/>
          <w:i w:val="false"/>
          <w:color w:val="000000"/>
          <w:sz w:val="28"/>
        </w:rPr>
        <w:t>
      5) торгующая страна;
</w:t>
      </w:r>
    </w:p>
    <w:p>
      <w:pPr>
        <w:spacing w:after="0"/>
        <w:ind w:left="0"/>
        <w:jc w:val="left"/>
      </w:pPr>
      <w:r>
        <w:rPr>
          <w:rFonts w:ascii="Times New Roman"/>
          <w:b w:val="false"/>
          <w:i w:val="false"/>
          <w:color w:val="000000"/>
          <w:sz w:val="28"/>
        </w:rPr>
        <w:t>
      6) страна отправления;
</w:t>
      </w:r>
    </w:p>
    <w:p>
      <w:pPr>
        <w:spacing w:after="0"/>
        <w:ind w:left="0"/>
        <w:jc w:val="left"/>
      </w:pPr>
      <w:r>
        <w:rPr>
          <w:rFonts w:ascii="Times New Roman"/>
          <w:b w:val="false"/>
          <w:i w:val="false"/>
          <w:color w:val="000000"/>
          <w:sz w:val="28"/>
        </w:rPr>
        <w:t>
      7) статистическая стоимость товара;
</w:t>
      </w:r>
    </w:p>
    <w:p>
      <w:pPr>
        <w:spacing w:after="0"/>
        <w:ind w:left="0"/>
        <w:jc w:val="left"/>
      </w:pPr>
      <w:r>
        <w:rPr>
          <w:rFonts w:ascii="Times New Roman"/>
          <w:b w:val="false"/>
          <w:i w:val="false"/>
          <w:color w:val="000000"/>
          <w:sz w:val="28"/>
        </w:rPr>
        <w:t>
      8) код и наименование товара;
</w:t>
      </w:r>
    </w:p>
    <w:p>
      <w:pPr>
        <w:spacing w:after="0"/>
        <w:ind w:left="0"/>
        <w:jc w:val="left"/>
      </w:pPr>
      <w:r>
        <w:rPr>
          <w:rFonts w:ascii="Times New Roman"/>
          <w:b w:val="false"/>
          <w:i w:val="false"/>
          <w:color w:val="000000"/>
          <w:sz w:val="28"/>
        </w:rPr>
        <w:t>
      9) вес нетто;
</w:t>
      </w:r>
    </w:p>
    <w:p>
      <w:pPr>
        <w:spacing w:after="0"/>
        <w:ind w:left="0"/>
        <w:jc w:val="left"/>
      </w:pPr>
      <w:r>
        <w:rPr>
          <w:rFonts w:ascii="Times New Roman"/>
          <w:b w:val="false"/>
          <w:i w:val="false"/>
          <w:color w:val="000000"/>
          <w:sz w:val="28"/>
        </w:rPr>
        <w:t>
      10) вес брутто;
</w:t>
      </w:r>
    </w:p>
    <w:p>
      <w:pPr>
        <w:spacing w:after="0"/>
        <w:ind w:left="0"/>
        <w:jc w:val="left"/>
      </w:pPr>
      <w:r>
        <w:rPr>
          <w:rFonts w:ascii="Times New Roman"/>
          <w:b w:val="false"/>
          <w:i w:val="false"/>
          <w:color w:val="000000"/>
          <w:sz w:val="28"/>
        </w:rPr>
        <w:t>
      11) код и наименование дополнительных единиц измерения;
</w:t>
      </w:r>
    </w:p>
    <w:p>
      <w:pPr>
        <w:spacing w:after="0"/>
        <w:ind w:left="0"/>
        <w:jc w:val="left"/>
      </w:pPr>
      <w:r>
        <w:rPr>
          <w:rFonts w:ascii="Times New Roman"/>
          <w:b w:val="false"/>
          <w:i w:val="false"/>
          <w:color w:val="000000"/>
          <w:sz w:val="28"/>
        </w:rPr>
        <w:t>
      12) количество товара в дополнительных единицах измерения (ДЕИ);
</w:t>
      </w:r>
    </w:p>
    <w:p>
      <w:pPr>
        <w:spacing w:after="0"/>
        <w:ind w:left="0"/>
        <w:jc w:val="left"/>
      </w:pPr>
      <w:r>
        <w:rPr>
          <w:rFonts w:ascii="Times New Roman"/>
          <w:b w:val="false"/>
          <w:i w:val="false"/>
          <w:color w:val="000000"/>
          <w:sz w:val="28"/>
        </w:rPr>
        <w:t>
      13) характер сделки;
</w:t>
      </w:r>
    </w:p>
    <w:p>
      <w:pPr>
        <w:spacing w:after="0"/>
        <w:ind w:left="0"/>
        <w:jc w:val="left"/>
      </w:pPr>
      <w:r>
        <w:rPr>
          <w:rFonts w:ascii="Times New Roman"/>
          <w:b w:val="false"/>
          <w:i w:val="false"/>
          <w:color w:val="000000"/>
          <w:sz w:val="28"/>
        </w:rPr>
        <w:t>
      14) таможенный режим;
</w:t>
      </w:r>
    </w:p>
    <w:p>
      <w:pPr>
        <w:spacing w:after="0"/>
        <w:ind w:left="0"/>
        <w:jc w:val="left"/>
      </w:pPr>
      <w:r>
        <w:rPr>
          <w:rFonts w:ascii="Times New Roman"/>
          <w:b w:val="false"/>
          <w:i w:val="false"/>
          <w:color w:val="000000"/>
          <w:sz w:val="28"/>
        </w:rPr>
        <w:t>
      15) особенности декларирования товаров;
</w:t>
      </w:r>
    </w:p>
    <w:p>
      <w:pPr>
        <w:spacing w:after="0"/>
        <w:ind w:left="0"/>
        <w:jc w:val="left"/>
      </w:pPr>
      <w:r>
        <w:rPr>
          <w:rFonts w:ascii="Times New Roman"/>
          <w:b w:val="false"/>
          <w:i w:val="false"/>
          <w:color w:val="000000"/>
          <w:sz w:val="28"/>
        </w:rPr>
        <w:t>
      16) регион.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XI. Классификация товаров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Для классификации и кодирования товаров в таможенной статистике внешней торговли государства применяется классификатор «Товарная номенклатура внешнеэкономической деятельности Содружества Независимых Государств» (ТН ВЭД СНГ) либо другой классификатор, основанный на принципах описания и кодирования товаров Гармонизированной системы.
</w:t>
      </w:r>
    </w:p>
    <w:p>
      <w:pPr>
        <w:spacing w:after="0"/>
        <w:ind w:left="0"/>
        <w:jc w:val="left"/>
      </w:pPr>
      <w:r>
        <w:rPr>
          <w:rFonts w:ascii="Times New Roman"/>
          <w:b w:val="false"/>
          <w:i w:val="false"/>
          <w:color w:val="000000"/>
          <w:sz w:val="28"/>
        </w:rPr>
        <w:t>
      Девятизначный цифровой код ТН ВЭД СНГ состоит из следующих элементов:
</w:t>
      </w:r>
    </w:p>
    <w:p>
      <w:pPr>
        <w:spacing w:after="0"/>
        <w:ind w:left="0"/>
        <w:jc w:val="left"/>
      </w:pPr>
      <w:r>
        <w:rPr>
          <w:rFonts w:ascii="Times New Roman"/>
          <w:b w:val="false"/>
          <w:i w:val="false"/>
          <w:color w:val="000000"/>
          <w:sz w:val="28"/>
        </w:rPr>
        <w:t>
      - первые шесть цифр полностью соответствуют описанию и кодированию товаров по Гармонизированной системе;
</w:t>
      </w:r>
    </w:p>
    <w:p>
      <w:pPr>
        <w:spacing w:after="0"/>
        <w:ind w:left="0"/>
        <w:jc w:val="left"/>
      </w:pPr>
      <w:r>
        <w:rPr>
          <w:rFonts w:ascii="Times New Roman"/>
          <w:b w:val="false"/>
          <w:i w:val="false"/>
          <w:color w:val="000000"/>
          <w:sz w:val="28"/>
        </w:rPr>
        <w:t>
      - те же шесть цифр плюс седьмой и восьмой знаки соответствуют описанию и кодированию товаров по Комбинированной номенклатуре Европейского союза;
</w:t>
      </w:r>
    </w:p>
    <w:p>
      <w:pPr>
        <w:spacing w:after="0"/>
        <w:ind w:left="0"/>
        <w:jc w:val="left"/>
      </w:pPr>
      <w:r>
        <w:rPr>
          <w:rFonts w:ascii="Times New Roman"/>
          <w:b w:val="false"/>
          <w:i w:val="false"/>
          <w:color w:val="000000"/>
          <w:sz w:val="28"/>
        </w:rPr>
        <w:t>
      - девятый знак определяет детализацию товаров в интересах СНГ (ТН ВЭД СНГ).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Классификационная структура ТН ВЭД СНГ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Уровень классификации            Код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Раздел                           Римские цифры 
</w:t>
      </w:r>
    </w:p>
    <w:p>
      <w:pPr>
        <w:spacing w:after="0"/>
        <w:ind w:left="0"/>
        <w:jc w:val="left"/>
      </w:pPr>
      <w:r>
        <w:rPr>
          <w:rFonts w:ascii="Times New Roman"/>
          <w:b w:val="false"/>
          <w:i w:val="false"/>
          <w:color w:val="000000"/>
          <w:sz w:val="28"/>
        </w:rPr>
        <w:t>
                                 (в формировании кода не используются)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Группы                           2 знака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Товарная позиция                 4 знака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Субпозиция                       6 знаков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Подсубпозиция                    7, 8, 9 знаков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Неотъемлемую часть ТН ВЭД СНГ составляют примечания к разделам и группам, а также Основные правила интерпретации ТН ВЭД. Эти примечания комментируют содержащиеся в ТН ВЭД СНГ группы, товарные позиции, субпозиции и подсубпозиции и предназначены для единообразного применения классификационных группировок ТН ВЭД СНГ.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XII. Статистическая стоимость товаров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Статистическая стоимость определяется в долларах США по курсу, устанавливаемому национальным (Центральным) банком страны на день подачи или принятия ГТД, который определяется национальным законодательством, и приводится к единому базису цен.
</w:t>
      </w:r>
    </w:p>
    <w:p>
      <w:pPr>
        <w:spacing w:after="0"/>
        <w:ind w:left="0"/>
        <w:jc w:val="left"/>
      </w:pPr>
      <w:r>
        <w:rPr>
          <w:rFonts w:ascii="Times New Roman"/>
          <w:b w:val="false"/>
          <w:i w:val="false"/>
          <w:color w:val="000000"/>
          <w:sz w:val="28"/>
        </w:rPr>
        <w:t>
      В целях обеспечения сопоставимости данных таможенной статистики внешней торговли статистическая стоимость товаров определяется: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 для экспортируемых товаров
</w:t>
      </w:r>
      <w:r>
        <w:rPr>
          <w:rFonts w:ascii="Times New Roman"/>
          <w:b/>
          <w:i w:val="false"/>
          <w:color w:val="000000"/>
          <w:sz w:val="28"/>
        </w:rPr>
        <w:t>
</w:t>
      </w:r>
      <w:r>
        <w:rPr>
          <w:rFonts w:ascii="Times New Roman"/>
          <w:b w:val="false"/>
          <w:i w:val="false"/>
          <w:color w:val="000000"/>
          <w:sz w:val="28"/>
        </w:rPr>
        <w:t>
 - по типу 
</w:t>
      </w:r>
      <w:r>
        <w:rPr>
          <w:rFonts w:ascii="Times New Roman"/>
          <w:b/>
          <w:i w:val="false"/>
          <w:color w:val="000000"/>
          <w:sz w:val="28"/>
        </w:rPr>
        <w:t>
</w:t>
      </w:r>
      <w:r>
        <w:rPr>
          <w:rFonts w:ascii="Times New Roman"/>
          <w:b/>
          <w:i/>
          <w:color w:val="000000"/>
          <w:sz w:val="28"/>
        </w:rPr>
        <w:t>
ФОБ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w:t>
      </w:r>
      <w:r>
        <w:rPr>
          <w:rFonts w:ascii="Times New Roman"/>
          <w:b/>
          <w:i w:val="false"/>
          <w:color w:val="000000"/>
          <w:sz w:val="28"/>
        </w:rPr>
        <w:t>
</w:t>
      </w:r>
      <w:r>
        <w:rPr>
          <w:rFonts w:ascii="Times New Roman"/>
          <w:b/>
          <w:i/>
          <w:color w:val="000000"/>
          <w:sz w:val="28"/>
        </w:rPr>
        <w:t>
для импортируемых товаров
</w:t>
      </w:r>
      <w:r>
        <w:rPr>
          <w:rFonts w:ascii="Times New Roman"/>
          <w:b/>
          <w:i w:val="false"/>
          <w:color w:val="000000"/>
          <w:sz w:val="28"/>
        </w:rPr>
        <w:t>
</w:t>
      </w:r>
      <w:r>
        <w:rPr>
          <w:rFonts w:ascii="Times New Roman"/>
          <w:b w:val="false"/>
          <w:i w:val="false"/>
          <w:color w:val="000000"/>
          <w:sz w:val="28"/>
        </w:rPr>
        <w:t>
 - по типу 
</w:t>
      </w:r>
      <w:r>
        <w:rPr>
          <w:rFonts w:ascii="Times New Roman"/>
          <w:b/>
          <w:i w:val="false"/>
          <w:color w:val="000000"/>
          <w:sz w:val="28"/>
        </w:rPr>
        <w:t>
</w:t>
      </w:r>
      <w:r>
        <w:rPr>
          <w:rFonts w:ascii="Times New Roman"/>
          <w:b/>
          <w:i/>
          <w:color w:val="000000"/>
          <w:sz w:val="28"/>
        </w:rPr>
        <w:t>
СИФ.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Стоимость в ценах ФОБ включает стоимость товаров и стоимость услуг по доставке товаров на границу страны-экспортера. Стоимость в ценах СИФ включает стоимость товаров, стоимость услуг по доставке товаров на границу страны-экспортера и стоимость услуг по доставке товаров от границы страны-экспортера до границы страны-импортера.
</w:t>
      </w:r>
    </w:p>
    <w:p>
      <w:pPr>
        <w:spacing w:after="0"/>
        <w:ind w:left="0"/>
        <w:jc w:val="left"/>
      </w:pPr>
      <w:r>
        <w:rPr>
          <w:rFonts w:ascii="Times New Roman"/>
          <w:b w:val="false"/>
          <w:i w:val="false"/>
          <w:color w:val="000000"/>
          <w:sz w:val="28"/>
        </w:rPr>
        <w:t>
      Виды условий поставки товаров, которые применяются в международной торговле, определяются в соответствии с Международными правилами толкования торговых терминов ИНКОТЕРМС, 2000.
</w:t>
      </w:r>
    </w:p>
    <w:p>
      <w:pPr>
        <w:spacing w:after="0"/>
        <w:ind w:left="0"/>
        <w:jc w:val="left"/>
      </w:pPr>
      <w:r>
        <w:rPr>
          <w:rFonts w:ascii="Times New Roman"/>
          <w:b w:val="false"/>
          <w:i w:val="false"/>
          <w:color w:val="000000"/>
          <w:sz w:val="28"/>
        </w:rPr>
        <w:t>
      Статистическая стоимость экспортируемых товаров, вывозимых морским (или другим водным) транспортом, рассчитывается в ценах ФОБ (свободно на борту) в пункте вывоза.
</w:t>
      </w:r>
    </w:p>
    <w:p>
      <w:pPr>
        <w:spacing w:after="0"/>
        <w:ind w:left="0"/>
        <w:jc w:val="left"/>
      </w:pPr>
      <w:r>
        <w:rPr>
          <w:rFonts w:ascii="Times New Roman"/>
          <w:b w:val="false"/>
          <w:i w:val="false"/>
          <w:color w:val="000000"/>
          <w:sz w:val="28"/>
        </w:rPr>
        <w:t>
      Если товары отправляются из государства другими видами транспорта и цены ФОБ не применимы, в пункте вывоза применяются цены ФСА (франко-перевозчик).
</w:t>
      </w:r>
    </w:p>
    <w:p>
      <w:pPr>
        <w:spacing w:after="0"/>
        <w:ind w:left="0"/>
        <w:jc w:val="left"/>
      </w:pPr>
      <w:r>
        <w:rPr>
          <w:rFonts w:ascii="Times New Roman"/>
          <w:b w:val="false"/>
          <w:i w:val="false"/>
          <w:color w:val="000000"/>
          <w:sz w:val="28"/>
        </w:rPr>
        <w:t>
      Статистическая стоимость экспортируемых товаров в условиях, когда не применимы ни ФОБ, ни ФСА (например, экспорт товаров железнодорожным или трубопроводным транспортом), рассчитывается в ценах ДАФ (доставлено на границу) страны-экспортера.
</w:t>
      </w:r>
    </w:p>
    <w:p>
      <w:pPr>
        <w:spacing w:after="0"/>
        <w:ind w:left="0"/>
        <w:jc w:val="left"/>
      </w:pPr>
      <w:r>
        <w:rPr>
          <w:rFonts w:ascii="Times New Roman"/>
          <w:b w:val="false"/>
          <w:i w:val="false"/>
          <w:color w:val="000000"/>
          <w:sz w:val="28"/>
        </w:rPr>
        <w:t>
      Статистическая стоимость импортируемых товаров, ввозимых морским (или другим водным) транспортом, рассчитывается в ценах СИФ (стоимость, страхование, фрахт) (порт ввоза).
</w:t>
      </w:r>
    </w:p>
    <w:p>
      <w:pPr>
        <w:spacing w:after="0"/>
        <w:ind w:left="0"/>
        <w:jc w:val="left"/>
      </w:pPr>
      <w:r>
        <w:rPr>
          <w:rFonts w:ascii="Times New Roman"/>
          <w:b w:val="false"/>
          <w:i w:val="false"/>
          <w:color w:val="000000"/>
          <w:sz w:val="28"/>
        </w:rPr>
        <w:t>
      Статистическая стоимость импортируемых товаров, в случаях их ввоза другими видами транспорта и в случае, когда условия СИФ не применимы, определяется в ценах СИП (перевозка и страхование оплачены) в пункте ввоза.
</w:t>
      </w:r>
    </w:p>
    <w:p>
      <w:pPr>
        <w:spacing w:after="0"/>
        <w:ind w:left="0"/>
        <w:jc w:val="left"/>
      </w:pPr>
      <w:r>
        <w:rPr>
          <w:rFonts w:ascii="Times New Roman"/>
          <w:b w:val="false"/>
          <w:i w:val="false"/>
          <w:color w:val="000000"/>
          <w:sz w:val="28"/>
        </w:rPr>
        <w:t>
      Статистическая стоимость отдельных товаров определяется в соответствии со следующими рекомендациями:
</w:t>
      </w:r>
    </w:p>
    <w:p>
      <w:pPr>
        <w:spacing w:after="0"/>
        <w:ind w:left="0"/>
        <w:jc w:val="left"/>
      </w:pPr>
      <w:r>
        <w:rPr>
          <w:rFonts w:ascii="Times New Roman"/>
          <w:b w:val="false"/>
          <w:i w:val="false"/>
          <w:color w:val="000000"/>
          <w:sz w:val="28"/>
        </w:rPr>
        <w:t>
      а) немонетарное золото, драгоценные металлы, драгоценные камни, коллекционные монеты из драгоценных металлов, которые не выступают в качестве платежного средства, учитываются в экспорте и импорте по их коммерческой стоимости;
</w:t>
      </w:r>
    </w:p>
    <w:p>
      <w:pPr>
        <w:spacing w:after="0"/>
        <w:ind w:left="0"/>
        <w:jc w:val="left"/>
      </w:pPr>
      <w:r>
        <w:rPr>
          <w:rFonts w:ascii="Times New Roman"/>
          <w:b w:val="false"/>
          <w:i w:val="false"/>
          <w:color w:val="000000"/>
          <w:sz w:val="28"/>
        </w:rPr>
        <w:t>
      б) ценные бумаги, банкноты и монеты, не находящиеся в обращении, оцениваются по стоимости бумаги, металла и затрат на их печатание и штамповку, а не по их номинальной стоимости;
</w:t>
      </w:r>
    </w:p>
    <w:p>
      <w:pPr>
        <w:spacing w:after="0"/>
        <w:ind w:left="0"/>
        <w:jc w:val="left"/>
      </w:pPr>
      <w:r>
        <w:rPr>
          <w:rFonts w:ascii="Times New Roman"/>
          <w:b w:val="false"/>
          <w:i w:val="false"/>
          <w:color w:val="000000"/>
          <w:sz w:val="28"/>
        </w:rPr>
        <w:t>
      в) товары, используемые в качестве носителей информации и средств программного обеспечения, таких как упакованные комплекты дискет или лазерных дисков CD-ROM с записанными на них компьютерными программами и (или) данными, разработанными для общего или коммерческого использования (но не разработанными по индивидуальному заказу), оцениваются на основе суммы стоимости носителей информации (дискеты, компакт-диски и т.п.) и стоимости самой информации;
</w:t>
      </w:r>
    </w:p>
    <w:p>
      <w:pPr>
        <w:spacing w:after="0"/>
        <w:ind w:left="0"/>
        <w:jc w:val="left"/>
      </w:pPr>
      <w:r>
        <w:rPr>
          <w:rFonts w:ascii="Times New Roman"/>
          <w:b w:val="false"/>
          <w:i w:val="false"/>
          <w:color w:val="000000"/>
          <w:sz w:val="28"/>
        </w:rPr>
        <w:t>
      г) товары, ввозимые (вывозимые) на переработку, а также продукты переработки оцениваются по их полной стоимости, а не по стоимости, добавленной в процессе переработки.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XIII. Количественный учет товаров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В таможенной статистике внешней торговли государства применяются утвержденные Всемирной таможенной организацией стандартные единицы количественного учета, указанные в ТН ВЭД СНГ либо другом классификаторе, основанном на принципах описания и кодирования товаров Гармонизированной системы.
</w:t>
      </w:r>
    </w:p>
    <w:p>
      <w:pPr>
        <w:spacing w:after="0"/>
        <w:ind w:left="0"/>
        <w:jc w:val="left"/>
      </w:pPr>
      <w:r>
        <w:rPr>
          <w:rFonts w:ascii="Times New Roman"/>
          <w:b w:val="false"/>
          <w:i w:val="false"/>
          <w:color w:val="000000"/>
          <w:sz w:val="28"/>
        </w:rPr>
        <w:t>
      Показатели веса учитываются на основе веса нетто, в килограммах. Вес нетто декларируемых товаров:
</w:t>
      </w:r>
    </w:p>
    <w:p>
      <w:pPr>
        <w:spacing w:after="0"/>
        <w:ind w:left="0"/>
        <w:jc w:val="left"/>
      </w:pPr>
      <w:r>
        <w:rPr>
          <w:rFonts w:ascii="Times New Roman"/>
          <w:b w:val="false"/>
          <w:i w:val="false"/>
          <w:color w:val="000000"/>
          <w:sz w:val="28"/>
        </w:rPr>
        <w:t>
      а) для товаров, перемещаемых в упакованном виде:
</w:t>
      </w:r>
    </w:p>
    <w:p>
      <w:pPr>
        <w:spacing w:after="0"/>
        <w:ind w:left="0"/>
        <w:jc w:val="left"/>
      </w:pPr>
      <w:r>
        <w:rPr>
          <w:rFonts w:ascii="Times New Roman"/>
          <w:b w:val="false"/>
          <w:i w:val="false"/>
          <w:color w:val="000000"/>
          <w:sz w:val="28"/>
        </w:rPr>
        <w:t>
      - масса декларируемых товаров с учетом только первичной упаковки, если в такой упаковке, исходя из потребительских свойств, товары представляются для розничной продажи и первичная упаковка не может быть отделена от товара до его потребления без нарушения потребительских свойств товаров;
</w:t>
      </w:r>
    </w:p>
    <w:p>
      <w:pPr>
        <w:spacing w:after="0"/>
        <w:ind w:left="0"/>
        <w:jc w:val="left"/>
      </w:pPr>
      <w:r>
        <w:rPr>
          <w:rFonts w:ascii="Times New Roman"/>
          <w:b w:val="false"/>
          <w:i w:val="false"/>
          <w:color w:val="000000"/>
          <w:sz w:val="28"/>
        </w:rPr>
        <w:t>
      - масса декларируемых товаров без учета какой-либо упаковки в остальных случаях;
</w:t>
      </w:r>
    </w:p>
    <w:p>
      <w:pPr>
        <w:spacing w:after="0"/>
        <w:ind w:left="0"/>
        <w:jc w:val="left"/>
      </w:pPr>
      <w:r>
        <w:rPr>
          <w:rFonts w:ascii="Times New Roman"/>
          <w:b w:val="false"/>
          <w:i w:val="false"/>
          <w:color w:val="000000"/>
          <w:sz w:val="28"/>
        </w:rPr>
        <w:t>
      б) для товаров, перемещаемых без упаковки (насыпью, наливом, навалом) или трубопроводным транспортом - общая масса товаров.
</w:t>
      </w:r>
    </w:p>
    <w:p>
      <w:pPr>
        <w:spacing w:after="0"/>
        <w:ind w:left="0"/>
        <w:jc w:val="left"/>
      </w:pPr>
      <w:r>
        <w:rPr>
          <w:rFonts w:ascii="Times New Roman"/>
          <w:b w:val="false"/>
          <w:i w:val="false"/>
          <w:color w:val="000000"/>
          <w:sz w:val="28"/>
        </w:rPr>
        <w:t>
      Под термином «упаковка»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т.д.), ввозимых навалом.
</w:t>
      </w:r>
    </w:p>
    <w:p>
      <w:pPr>
        <w:spacing w:after="0"/>
        <w:ind w:left="0"/>
        <w:jc w:val="left"/>
      </w:pPr>
      <w:r>
        <w:rPr>
          <w:rFonts w:ascii="Times New Roman"/>
          <w:b w:val="false"/>
          <w:i w:val="false"/>
          <w:color w:val="000000"/>
          <w:sz w:val="28"/>
        </w:rPr>
        <w:t>
      В необходимых случаях для сбора и обработки статистических данных ведется параллельный учет товаров по количеству, выраженному в дополнительных единицах измерения (в штуках, литрах, кубических метрах и др.). Эти единицы измерения указаны в соответствующей графе ТН ВЭД СНГ или классификатора товаров ВЭД «Дополнительные единицы измерения».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XIV. Страны-партнеры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В таможенной статистике внешней торговли государства странами-партнерами считаются:
</w:t>
      </w:r>
    </w:p>
    <w:p>
      <w:pPr>
        <w:spacing w:after="0"/>
        <w:ind w:left="0"/>
        <w:jc w:val="left"/>
      </w:pPr>
      <w:r>
        <w:rPr>
          <w:rFonts w:ascii="Times New Roman"/>
          <w:b w:val="false"/>
          <w:i w:val="false"/>
          <w:color w:val="000000"/>
          <w:sz w:val="28"/>
        </w:rPr>
        <w:t>
      при экспорте - страна последнего известного назначения товара;
</w:t>
      </w:r>
    </w:p>
    <w:p>
      <w:pPr>
        <w:spacing w:after="0"/>
        <w:ind w:left="0"/>
        <w:jc w:val="left"/>
      </w:pPr>
      <w:r>
        <w:rPr>
          <w:rFonts w:ascii="Times New Roman"/>
          <w:b w:val="false"/>
          <w:i w:val="false"/>
          <w:color w:val="000000"/>
          <w:sz w:val="28"/>
        </w:rPr>
        <w:t>
      при импорте - страна происхождения товара.
</w:t>
      </w:r>
    </w:p>
    <w:p>
      <w:pPr>
        <w:spacing w:after="0"/>
        <w:ind w:left="0"/>
        <w:jc w:val="left"/>
      </w:pPr>
      <w:r>
        <w:rPr>
          <w:rFonts w:ascii="Times New Roman"/>
          <w:b w:val="false"/>
          <w:i w:val="false"/>
          <w:color w:val="000000"/>
          <w:sz w:val="28"/>
        </w:rPr>
        <w:t>
      Учет экспорта товаров ведется по торгующей стране, если на момент вывоза товара страна последнего назначения неизвестна.
</w:t>
      </w:r>
    </w:p>
    <w:p>
      <w:pPr>
        <w:spacing w:after="0"/>
        <w:ind w:left="0"/>
        <w:jc w:val="left"/>
      </w:pPr>
      <w:r>
        <w:rPr>
          <w:rFonts w:ascii="Times New Roman"/>
          <w:b w:val="false"/>
          <w:i w:val="false"/>
          <w:color w:val="000000"/>
          <w:sz w:val="28"/>
        </w:rPr>
        <w:t>
      Учет импорта товаров ведется по стране отправления:
</w:t>
      </w:r>
    </w:p>
    <w:p>
      <w:pPr>
        <w:spacing w:after="0"/>
        <w:ind w:left="0"/>
        <w:jc w:val="left"/>
      </w:pPr>
      <w:r>
        <w:rPr>
          <w:rFonts w:ascii="Times New Roman"/>
          <w:b w:val="false"/>
          <w:i w:val="false"/>
          <w:color w:val="000000"/>
          <w:sz w:val="28"/>
        </w:rPr>
        <w:t>
      - для товаров, в момент поставки которых страна происхождения неизвестна;
</w:t>
      </w:r>
    </w:p>
    <w:p>
      <w:pPr>
        <w:spacing w:after="0"/>
        <w:ind w:left="0"/>
        <w:jc w:val="left"/>
      </w:pPr>
      <w:r>
        <w:rPr>
          <w:rFonts w:ascii="Times New Roman"/>
          <w:b w:val="false"/>
          <w:i w:val="false"/>
          <w:color w:val="000000"/>
          <w:sz w:val="28"/>
        </w:rPr>
        <w:t>
      - для реимпортных товаров;
</w:t>
      </w:r>
    </w:p>
    <w:p>
      <w:pPr>
        <w:spacing w:after="0"/>
        <w:ind w:left="0"/>
        <w:jc w:val="left"/>
      </w:pPr>
      <w:r>
        <w:rPr>
          <w:rFonts w:ascii="Times New Roman"/>
          <w:b w:val="false"/>
          <w:i w:val="false"/>
          <w:color w:val="000000"/>
          <w:sz w:val="28"/>
        </w:rPr>
        <w:t>
      - для товаров, включенных в группу 97 ТН ВЭД СНГ (произведения искусства, предметы коллекционирования и антиквариат).
</w:t>
      </w:r>
    </w:p>
    <w:p>
      <w:pPr>
        <w:spacing w:after="0"/>
        <w:ind w:left="0"/>
        <w:jc w:val="left"/>
      </w:pPr>
      <w:r>
        <w:rPr>
          <w:rFonts w:ascii="Times New Roman"/>
          <w:b w:val="false"/>
          <w:i w:val="false"/>
          <w:color w:val="000000"/>
          <w:sz w:val="28"/>
        </w:rPr>
        <w:t>
      Страна последнего известного назначения товара - последняя страна, в которую (насколько это известно на момент вывоза) должны быть доставлены товары независимо от того, куда они были отправлены первоначально и были они или нет по пути в эту последнюю страну предметом любых коммерческих сделок или других операций, которые меняют их юридический статус.
</w:t>
      </w:r>
    </w:p>
    <w:p>
      <w:pPr>
        <w:spacing w:after="0"/>
        <w:ind w:left="0"/>
        <w:jc w:val="left"/>
      </w:pPr>
      <w:r>
        <w:rPr>
          <w:rFonts w:ascii="Times New Roman"/>
          <w:b w:val="false"/>
          <w:i w:val="false"/>
          <w:color w:val="000000"/>
          <w:sz w:val="28"/>
        </w:rPr>
        <w:t>
      Торгующая страна при экспорте - страна, в которую товары проданы, т.е. страна, в которой зарегистрировано или постоянно проживает лицо, выступающее контрагентом по совершенной им внешнеэкономической сделке.
</w:t>
      </w:r>
    </w:p>
    <w:p>
      <w:pPr>
        <w:spacing w:after="0"/>
        <w:ind w:left="0"/>
        <w:jc w:val="left"/>
      </w:pPr>
      <w:r>
        <w:rPr>
          <w:rFonts w:ascii="Times New Roman"/>
          <w:b w:val="false"/>
          <w:i w:val="false"/>
          <w:color w:val="000000"/>
          <w:sz w:val="28"/>
        </w:rPr>
        <w:t>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кодексом государства. При этом под страной происхождения товара могут пониматься либо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товара.
</w:t>
      </w:r>
    </w:p>
    <w:p>
      <w:pPr>
        <w:spacing w:after="0"/>
        <w:ind w:left="0"/>
        <w:jc w:val="left"/>
      </w:pPr>
      <w:r>
        <w:rPr>
          <w:rFonts w:ascii="Times New Roman"/>
          <w:b w:val="false"/>
          <w:i w:val="false"/>
          <w:color w:val="000000"/>
          <w:sz w:val="28"/>
        </w:rPr>
        <w:t>
      Товарами, полностью произведенными в данной стране, считаются 1:
</w:t>
      </w:r>
    </w:p>
    <w:p>
      <w:pPr>
        <w:spacing w:after="0"/>
        <w:ind w:left="0"/>
        <w:jc w:val="left"/>
      </w:pPr>
      <w:r>
        <w:rPr>
          <w:rFonts w:ascii="Times New Roman"/>
          <w:b w:val="false"/>
          <w:i w:val="false"/>
          <w:color w:val="000000"/>
          <w:sz w:val="28"/>
        </w:rPr>
        <w:t>
      1) полезные ископаемые, добытые из недр данной страны, в ее территориальном море или на его морском дне; 
</w:t>
      </w:r>
    </w:p>
    <w:p>
      <w:pPr>
        <w:spacing w:after="0"/>
        <w:ind w:left="0"/>
        <w:jc w:val="left"/>
      </w:pPr>
      <w:r>
        <w:rPr>
          <w:rFonts w:ascii="Times New Roman"/>
          <w:b w:val="false"/>
          <w:i w:val="false"/>
          <w:color w:val="000000"/>
          <w:sz w:val="28"/>
        </w:rPr>
        <w:t>
      2) продукция растительного происхождения, выращенная или собранная в данной стране; 
</w:t>
      </w:r>
    </w:p>
    <w:p>
      <w:pPr>
        <w:spacing w:after="0"/>
        <w:ind w:left="0"/>
        <w:jc w:val="left"/>
      </w:pPr>
      <w:r>
        <w:rPr>
          <w:rFonts w:ascii="Times New Roman"/>
          <w:b w:val="false"/>
          <w:i w:val="false"/>
          <w:color w:val="000000"/>
          <w:sz w:val="28"/>
        </w:rPr>
        <w:t>
      3) животные, родившиеся и выращенные в данной стране;
</w:t>
      </w:r>
    </w:p>
    <w:p>
      <w:pPr>
        <w:spacing w:after="0"/>
        <w:ind w:left="0"/>
        <w:jc w:val="left"/>
      </w:pPr>
      <w:r>
        <w:rPr>
          <w:rFonts w:ascii="Times New Roman"/>
          <w:b w:val="false"/>
          <w:i w:val="false"/>
          <w:color w:val="000000"/>
          <w:sz w:val="28"/>
        </w:rPr>
        <w:t>
      4) продукция, полученная в данной стране из выращенных в ней животных;
</w:t>
      </w:r>
    </w:p>
    <w:p>
      <w:pPr>
        <w:spacing w:after="0"/>
        <w:ind w:left="0"/>
        <w:jc w:val="left"/>
      </w:pPr>
      <w:r>
        <w:rPr>
          <w:rFonts w:ascii="Times New Roman"/>
          <w:b w:val="false"/>
          <w:i w:val="false"/>
          <w:color w:val="000000"/>
          <w:sz w:val="28"/>
        </w:rPr>
        <w:t>
      5) продукция, полученная в результате охотничьего и рыболовного промысла в данной стране;
</w:t>
      </w:r>
    </w:p>
    <w:p>
      <w:pPr>
        <w:spacing w:after="0"/>
        <w:ind w:left="0"/>
        <w:jc w:val="left"/>
      </w:pP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
</w:t>
      </w:r>
    </w:p>
    <w:p>
      <w:pPr>
        <w:spacing w:after="0"/>
        <w:ind w:left="0"/>
        <w:jc w:val="left"/>
      </w:pP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w:t>
      </w:r>
    </w:p>
    <w:p>
      <w:pPr>
        <w:spacing w:after="0"/>
        <w:ind w:left="0"/>
        <w:jc w:val="left"/>
      </w:pPr>
      <w:r>
        <w:rPr>
          <w:rFonts w:ascii="Times New Roman"/>
          <w:b w:val="false"/>
          <w:i w:val="false"/>
          <w:color w:val="000000"/>
          <w:sz w:val="28"/>
        </w:rPr>
        <w:t>
      8) продукция, полученная с морского дна или из морских недр за пределами территориального моря данной страны при условии, что данная страна имеет исключительные права на разработку этого морского дна или этих морских недр;
</w:t>
      </w:r>
    </w:p>
    <w:p>
      <w:pPr>
        <w:spacing w:after="0"/>
        <w:ind w:left="0"/>
        <w:jc w:val="left"/>
      </w:pP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в данной стране, а также бывшие в употреблении изделия, собранные в данной стране и пригодные только для переработки в сырье;
</w:t>
      </w:r>
    </w:p>
    <w:p>
      <w:pPr>
        <w:spacing w:after="0"/>
        <w:ind w:left="0"/>
        <w:jc w:val="left"/>
      </w:pPr>
      <w:r>
        <w:rPr>
          <w:rFonts w:ascii="Times New Roman"/>
          <w:b w:val="false"/>
          <w:i w:val="false"/>
          <w:color w:val="000000"/>
          <w:sz w:val="28"/>
        </w:rPr>
        <w:t>
      10) продукция высоких технологий, полученная на космических объектах, находящихся в космическом пространстве, если данная страна является государством регистрации соответствующего космического объекта;
</w:t>
      </w:r>
    </w:p>
    <w:p>
      <w:pPr>
        <w:spacing w:after="0"/>
        <w:ind w:left="0"/>
        <w:jc w:val="left"/>
      </w:pPr>
      <w:r>
        <w:rPr>
          <w:rFonts w:ascii="Times New Roman"/>
          <w:b w:val="false"/>
          <w:i w:val="false"/>
          <w:color w:val="000000"/>
          <w:sz w:val="28"/>
        </w:rPr>
        <w:t>
      11) товары, изготовленные в данной стране исключительно из продукции, указанной в подпунктах 1-10.
</w:t>
      </w:r>
    </w:p>
    <w:p>
      <w:pPr>
        <w:spacing w:after="0"/>
        <w:ind w:left="0"/>
        <w:jc w:val="left"/>
      </w:pPr>
      <w:r>
        <w:rPr>
          <w:rFonts w:ascii="Times New Roman"/>
          <w:b w:val="false"/>
          <w:i w:val="false"/>
          <w:color w:val="000000"/>
          <w:sz w:val="28"/>
        </w:rPr>
        <w:t>
      Если в производстве товаров участвуют две страны и более,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 в соответствии с положениями настоящего раздела.
</w:t>
      </w:r>
    </w:p>
    <w:p>
      <w:pPr>
        <w:spacing w:after="0"/>
        <w:ind w:left="0"/>
        <w:jc w:val="left"/>
      </w:pPr>
      <w:r>
        <w:rPr>
          <w:rFonts w:ascii="Times New Roman"/>
          <w:b w:val="false"/>
          <w:i w:val="false"/>
          <w:color w:val="000000"/>
          <w:sz w:val="28"/>
        </w:rPr>
        <w:t>
      Если в отношении товаров отдельных видов или какой-либо страны особенности определения страны происхождения товаров, ввозимых на таможенную территорию государства, особо не оговариваются, в соответствии с Таможенным кодексом государства применяется общее правило: товар считается происходящим из данной страны, если в результате осуществления операций по переработке или изготовлению товаров произошло изменение классификационного кода товаров по ТН ВЭД СНГ или в соответствии с классификатором товаров ВЭД - на уровне любого из первых четырех знаков.
</w:t>
      </w:r>
    </w:p>
    <w:p>
      <w:pPr>
        <w:spacing w:after="0"/>
        <w:ind w:left="0"/>
        <w:jc w:val="left"/>
      </w:pPr>
      <w:r>
        <w:rPr>
          <w:rFonts w:ascii="Times New Roman"/>
          <w:b w:val="false"/>
          <w:i w:val="false"/>
          <w:color w:val="000000"/>
          <w:sz w:val="28"/>
        </w:rPr>
        <w:t>
      Независимо от положений, указанных выше, не отвечают критериям достаточной переработки:
</w:t>
      </w:r>
    </w:p>
    <w:p>
      <w:pPr>
        <w:spacing w:after="0"/>
        <w:ind w:left="0"/>
        <w:jc w:val="left"/>
      </w:pPr>
      <w:r>
        <w:rPr>
          <w:rFonts w:ascii="Times New Roman"/>
          <w:b w:val="false"/>
          <w:i w:val="false"/>
          <w:color w:val="000000"/>
          <w:sz w:val="28"/>
        </w:rPr>
        <w:t>
      1) операции по обеспечению сохранности товаров во время их хранения или транспортировки;
</w:t>
      </w:r>
    </w:p>
    <w:p>
      <w:pPr>
        <w:spacing w:after="0"/>
        <w:ind w:left="0"/>
        <w:jc w:val="left"/>
      </w:pPr>
      <w:r>
        <w:rPr>
          <w:rFonts w:ascii="Times New Roman"/>
          <w:b w:val="false"/>
          <w:i w:val="false"/>
          <w:color w:val="000000"/>
          <w:sz w:val="28"/>
        </w:rPr>
        <w:t>
      2) операции по подготовке товаров к продаже и транспортировке (деление партии, формирование отправок, сортировка, переупаковка);
</w:t>
      </w:r>
    </w:p>
    <w:p>
      <w:pPr>
        <w:spacing w:after="0"/>
        <w:ind w:left="0"/>
        <w:jc w:val="left"/>
      </w:pPr>
      <w:r>
        <w:rPr>
          <w:rFonts w:ascii="Times New Roman"/>
          <w:b w:val="false"/>
          <w:i w:val="false"/>
          <w:color w:val="000000"/>
          <w:sz w:val="28"/>
        </w:rPr>
        <w:t>
      3) простые сборочные операции и иные операции, осуществление которых существенно не изменяет состояния товара, по перечню, определяемому правительством государства;
</w:t>
      </w:r>
    </w:p>
    <w:p>
      <w:pPr>
        <w:spacing w:after="0"/>
        <w:ind w:left="0"/>
        <w:jc w:val="left"/>
      </w:pPr>
      <w:r>
        <w:rPr>
          <w:rFonts w:ascii="Times New Roman"/>
          <w:b w:val="false"/>
          <w:i w:val="false"/>
          <w:color w:val="000000"/>
          <w:sz w:val="28"/>
        </w:rPr>
        <w:t>
      4) смешивание товаров, происходящих из различных стран, если характеристики конечной продукции существенно не отличаются от характеристик смешиваемых товаров.
</w:t>
      </w:r>
    </w:p>
    <w:p>
      <w:pPr>
        <w:spacing w:after="0"/>
        <w:ind w:left="0"/>
        <w:jc w:val="left"/>
      </w:pPr>
      <w:r>
        <w:rPr>
          <w:rFonts w:ascii="Times New Roman"/>
          <w:b w:val="false"/>
          <w:i w:val="false"/>
          <w:color w:val="000000"/>
          <w:sz w:val="28"/>
        </w:rPr>
        <w:t>
      Для определения страны происхождения товаров используются также в соответствии с порядком, определяемым государством, следующие критерии достаточной переработки:
</w:t>
      </w:r>
    </w:p>
    <w:p>
      <w:pPr>
        <w:spacing w:after="0"/>
        <w:ind w:left="0"/>
        <w:jc w:val="left"/>
      </w:pPr>
      <w:r>
        <w:rPr>
          <w:rFonts w:ascii="Times New Roman"/>
          <w:b w:val="false"/>
          <w:i w:val="false"/>
          <w:color w:val="000000"/>
          <w:sz w:val="28"/>
        </w:rPr>
        <w:t>
      1) выполнение определенных производственных или технологических операций, достаточных для того, чтобы страной происхождения товаров считалась страна, где эти операции имели место;
</w:t>
      </w:r>
    </w:p>
    <w:p>
      <w:pPr>
        <w:spacing w:after="0"/>
        <w:ind w:left="0"/>
        <w:jc w:val="left"/>
      </w:pPr>
      <w:r>
        <w:rPr>
          <w:rFonts w:ascii="Times New Roman"/>
          <w:b w:val="false"/>
          <w:i w:val="false"/>
          <w:color w:val="000000"/>
          <w:sz w:val="28"/>
        </w:rPr>
        <w:t>
      2) изменение стоимости товаров, когда процентная доля стоимости использованных материалов или добавленной стоимости достигает фиксированной доли в цене конечной продукции (правило адвалорной доли). 
</w:t>
      </w:r>
    </w:p>
    <w:p>
      <w:pPr>
        <w:spacing w:after="0"/>
        <w:ind w:left="0"/>
        <w:jc w:val="left"/>
      </w:pPr>
      <w:r>
        <w:rPr>
          <w:rFonts w:ascii="Times New Roman"/>
          <w:b w:val="false"/>
          <w:i w:val="false"/>
          <w:color w:val="000000"/>
          <w:sz w:val="28"/>
        </w:rPr>
        <w:t>
      При установлении порядка применения критериев достаточной переработки для отдельных товаров, ввозимых из стран, которым государство предоставляет тарифные преференции, для предоставления тарифных преференций правительство государства вправе определять условия применения правил непосредственной закупки и прямой отгрузки.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XV. Распространение данных таможенной статистики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15.1. Для повышения доверия к публикуемым данным таможенной статистики внешней торговли государства и для их правильной интерпретации:
</w:t>
      </w:r>
    </w:p>
    <w:p>
      <w:pPr>
        <w:spacing w:after="0"/>
        <w:ind w:left="0"/>
        <w:jc w:val="left"/>
      </w:pPr>
      <w:r>
        <w:rPr>
          <w:rFonts w:ascii="Times New Roman"/>
          <w:b w:val="false"/>
          <w:i w:val="false"/>
          <w:color w:val="000000"/>
          <w:sz w:val="28"/>
        </w:rPr>
        <w:t>
      - в статистические публикации включается информация об источниках и методах сбора данных;
</w:t>
      </w:r>
    </w:p>
    <w:p>
      <w:pPr>
        <w:spacing w:after="0"/>
        <w:ind w:left="0"/>
        <w:jc w:val="left"/>
      </w:pPr>
      <w:r>
        <w:rPr>
          <w:rFonts w:ascii="Times New Roman"/>
          <w:b w:val="false"/>
          <w:i w:val="false"/>
          <w:color w:val="000000"/>
          <w:sz w:val="28"/>
        </w:rPr>
        <w:t>
      - заранее объявляется о сроках публикации данных;
</w:t>
      </w:r>
    </w:p>
    <w:p>
      <w:pPr>
        <w:spacing w:after="0"/>
        <w:ind w:left="0"/>
        <w:jc w:val="left"/>
      </w:pPr>
      <w:r>
        <w:rPr>
          <w:rFonts w:ascii="Times New Roman"/>
          <w:b w:val="false"/>
          <w:i w:val="false"/>
          <w:color w:val="000000"/>
          <w:sz w:val="28"/>
        </w:rPr>
        <w:t>
      - пользователи ежемесячно информируются о состоянии внешней торговли в виде специальных бюллетеней или передачи данных по электронной почте;
</w:t>
      </w:r>
    </w:p>
    <w:p>
      <w:pPr>
        <w:spacing w:after="0"/>
        <w:ind w:left="0"/>
        <w:jc w:val="left"/>
      </w:pPr>
      <w:r>
        <w:rPr>
          <w:rFonts w:ascii="Times New Roman"/>
          <w:b w:val="false"/>
          <w:i w:val="false"/>
          <w:color w:val="000000"/>
          <w:sz w:val="28"/>
        </w:rPr>
        <w:t>
      - данные регулярно обновляются (при получении дополнительной информации) с учетом потребности пользователей в достоверных статистических данных.
</w:t>
      </w:r>
    </w:p>
    <w:p>
      <w:pPr>
        <w:spacing w:after="0"/>
        <w:ind w:left="0"/>
        <w:jc w:val="left"/>
      </w:pPr>
      <w:r>
        <w:rPr>
          <w:rFonts w:ascii="Times New Roman"/>
          <w:b w:val="false"/>
          <w:i w:val="false"/>
          <w:color w:val="000000"/>
          <w:sz w:val="28"/>
        </w:rPr>
        <w:t>
      15.2. Подробные данные таможенной статистики внешней торговли, характеризующие состояние внешней торговли государства, публикуются в квартальных, годовых сборниках и включают:
</w:t>
      </w:r>
    </w:p>
    <w:p>
      <w:pPr>
        <w:spacing w:after="0"/>
        <w:ind w:left="0"/>
        <w:jc w:val="left"/>
      </w:pPr>
      <w:r>
        <w:rPr>
          <w:rFonts w:ascii="Times New Roman"/>
          <w:b w:val="false"/>
          <w:i w:val="false"/>
          <w:color w:val="000000"/>
          <w:sz w:val="28"/>
        </w:rPr>
        <w:t>
      - экспорт и импорт в целом и в разрезе по странам и группам стран;
</w:t>
      </w:r>
    </w:p>
    <w:p>
      <w:pPr>
        <w:spacing w:after="0"/>
        <w:ind w:left="0"/>
        <w:jc w:val="left"/>
      </w:pPr>
      <w:r>
        <w:rPr>
          <w:rFonts w:ascii="Times New Roman"/>
          <w:b w:val="false"/>
          <w:i w:val="false"/>
          <w:color w:val="000000"/>
          <w:sz w:val="28"/>
        </w:rPr>
        <w:t>
      - долю отдельных стран и групп стран во внешней торговле государства;
</w:t>
      </w:r>
    </w:p>
    <w:p>
      <w:pPr>
        <w:spacing w:after="0"/>
        <w:ind w:left="0"/>
        <w:jc w:val="left"/>
      </w:pPr>
      <w:r>
        <w:rPr>
          <w:rFonts w:ascii="Times New Roman"/>
          <w:b w:val="false"/>
          <w:i w:val="false"/>
          <w:color w:val="000000"/>
          <w:sz w:val="28"/>
        </w:rPr>
        <w:t>
      - данные по экспорту и импорту государства в натуральном и стоимостном выражении по товарам в кодах ТН ВЭД СНГ или в соответствии с классификатором товаров ВЭД;
</w:t>
      </w:r>
    </w:p>
    <w:p>
      <w:pPr>
        <w:spacing w:after="0"/>
        <w:ind w:left="0"/>
        <w:jc w:val="left"/>
      </w:pPr>
      <w:r>
        <w:rPr>
          <w:rFonts w:ascii="Times New Roman"/>
          <w:b w:val="false"/>
          <w:i w:val="false"/>
          <w:color w:val="000000"/>
          <w:sz w:val="28"/>
        </w:rPr>
        <w:t>
      - данные по экспорту и импорту государства в разрезах «товар - страна» и «страна - товар;
</w:t>
      </w:r>
    </w:p>
    <w:p>
      <w:pPr>
        <w:spacing w:after="0"/>
        <w:ind w:left="0"/>
        <w:jc w:val="left"/>
      </w:pPr>
      <w:r>
        <w:rPr>
          <w:rFonts w:ascii="Times New Roman"/>
          <w:b w:val="false"/>
          <w:i w:val="false"/>
          <w:color w:val="000000"/>
          <w:sz w:val="28"/>
        </w:rPr>
        <w:t>
      - индексы средних цен и физического объема экспорта и импорта товаров.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XVI. Конфиденциальность информации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16.1. Информация по внешней торговле, предоставленная таможенным органам страны государственными органами, предприятиями, учреждениями, организациями и гражданами, может использоваться исключительно в таможенных целях.
</w:t>
      </w:r>
    </w:p>
    <w:p>
      <w:pPr>
        <w:spacing w:after="0"/>
        <w:ind w:left="0"/>
        <w:jc w:val="left"/>
      </w:pPr>
      <w:r>
        <w:rPr>
          <w:rFonts w:ascii="Times New Roman"/>
          <w:b w:val="false"/>
          <w:i w:val="false"/>
          <w:color w:val="000000"/>
          <w:sz w:val="28"/>
        </w:rPr>
        <w:t>
      16.2. Конфиденциальной считается информация, содержащаяся в грузовых таможенных декларациях, о конкретных сделках в привязке к участникам внешнеэкономических связей.
</w:t>
      </w:r>
    </w:p>
    <w:p>
      <w:pPr>
        <w:spacing w:after="0"/>
        <w:ind w:left="0"/>
        <w:jc w:val="left"/>
      </w:pPr>
      <w:r>
        <w:rPr>
          <w:rFonts w:ascii="Times New Roman"/>
          <w:b w:val="false"/>
          <w:i w:val="false"/>
          <w:color w:val="000000"/>
          <w:sz w:val="28"/>
        </w:rPr>
        <w:t>
      К конфиденциальной информации в соответствии с порядком, установленным законодательством государства, могут быть отнесены другие данные и показатели, возникающие в процессе формирования таможенной статистики внешней торговли.
</w:t>
      </w:r>
    </w:p>
    <w:p>
      <w:pPr>
        <w:spacing w:after="0"/>
        <w:ind w:left="0"/>
        <w:jc w:val="left"/>
      </w:pPr>
      <w:r>
        <w:rPr>
          <w:rFonts w:ascii="Times New Roman"/>
          <w:b w:val="false"/>
          <w:i w:val="false"/>
          <w:color w:val="000000"/>
          <w:sz w:val="28"/>
        </w:rPr>
        <w:t>
      16.3. Во избежание появления искажений статистических данных о внешней торговле государства, вызванных применением режима конфиденциальности, а также в целях сохранения полноты охвата публикуемых данных в таможенной статистике внешней торговли используется ряд специальных технических приемов, позволяющих не выделять конфиденциальную информацию в общем массиве публикуемых данных. Например, данные о торговле со странами-партнерами по конкретному товару в режиме конфиденциальности (например, шестизначному коду ТН ВЭД СНГ) включаются в данные о торговле по странам-партнерам на более агрегированном уровне классификации, который обеспечивает конфиденциальность.
</w:t>
      </w:r>
    </w:p>
    <w:p>
      <w:pPr>
        <w:spacing w:after="0"/>
        <w:ind w:left="0"/>
        <w:jc w:val="left"/>
      </w:pPr>
      <w:r>
        <w:rPr>
          <w:rFonts w:ascii="Times New Roman"/>
          <w:b w:val="false"/>
          <w:i w:val="false"/>
          <w:color w:val="000000"/>
          <w:sz w:val="28"/>
        </w:rPr>
        <w:t>
      16.4. Предоставление сведений об экспортно-импортных операциях конкретных участников внешнеэкономических связей запрещено, за исключением случаев, предусмотренных законодательными актами государства.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XVII. Обеспечение сопоставимости данных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Наличие расхождений в данных стран-партнеров может быть вызвано различными причинами:
</w:t>
      </w:r>
    </w:p>
    <w:p>
      <w:pPr>
        <w:spacing w:after="0"/>
        <w:ind w:left="0"/>
        <w:jc w:val="left"/>
      </w:pPr>
      <w:r>
        <w:rPr>
          <w:rFonts w:ascii="Times New Roman"/>
          <w:b w:val="false"/>
          <w:i w:val="false"/>
          <w:color w:val="000000"/>
          <w:sz w:val="28"/>
        </w:rPr>
        <w:t>
      - различия в определении охвата данных, в частности, в несовпадении списков включаемых в таможенную статистику внешней торговли и исключаемых из нее товаров;
</w:t>
      </w:r>
    </w:p>
    <w:p>
      <w:pPr>
        <w:spacing w:after="0"/>
        <w:ind w:left="0"/>
        <w:jc w:val="left"/>
      </w:pPr>
      <w:r>
        <w:rPr>
          <w:rFonts w:ascii="Times New Roman"/>
          <w:b w:val="false"/>
          <w:i w:val="false"/>
          <w:color w:val="000000"/>
          <w:sz w:val="28"/>
        </w:rPr>
        <w:t>
      - различия в интерпретации одной и той же классификации товаров;
</w:t>
      </w:r>
    </w:p>
    <w:p>
      <w:pPr>
        <w:spacing w:after="0"/>
        <w:ind w:left="0"/>
        <w:jc w:val="left"/>
      </w:pPr>
      <w:r>
        <w:rPr>
          <w:rFonts w:ascii="Times New Roman"/>
          <w:b w:val="false"/>
          <w:i w:val="false"/>
          <w:color w:val="000000"/>
          <w:sz w:val="28"/>
        </w:rPr>
        <w:t>
      - различия в статистической стоимости одних и тех же товаров (вызванные, например, применением различных курсов валют);
</w:t>
      </w:r>
    </w:p>
    <w:p>
      <w:pPr>
        <w:spacing w:after="0"/>
        <w:ind w:left="0"/>
        <w:jc w:val="left"/>
      </w:pPr>
      <w:r>
        <w:rPr>
          <w:rFonts w:ascii="Times New Roman"/>
          <w:b w:val="false"/>
          <w:i w:val="false"/>
          <w:color w:val="000000"/>
          <w:sz w:val="28"/>
        </w:rPr>
        <w:t>
      - различия в подходе к принципам учета конфиденциальных данных;
</w:t>
      </w:r>
    </w:p>
    <w:p>
      <w:pPr>
        <w:spacing w:after="0"/>
        <w:ind w:left="0"/>
        <w:jc w:val="left"/>
      </w:pPr>
      <w:r>
        <w:rPr>
          <w:rFonts w:ascii="Times New Roman"/>
          <w:b w:val="false"/>
          <w:i w:val="false"/>
          <w:color w:val="000000"/>
          <w:sz w:val="28"/>
        </w:rPr>
        <w:t>
      - различия в определении порога статистического наблюдения; 
</w:t>
      </w:r>
    </w:p>
    <w:p>
      <w:pPr>
        <w:spacing w:after="0"/>
        <w:ind w:left="0"/>
        <w:jc w:val="left"/>
      </w:pPr>
      <w:r>
        <w:rPr>
          <w:rFonts w:ascii="Times New Roman"/>
          <w:b w:val="false"/>
          <w:i w:val="false"/>
          <w:color w:val="000000"/>
          <w:sz w:val="28"/>
        </w:rPr>
        <w:t>
      - различия в применении различных систем учета торговли;
</w:t>
      </w:r>
    </w:p>
    <w:p>
      <w:pPr>
        <w:spacing w:after="0"/>
        <w:ind w:left="0"/>
        <w:jc w:val="left"/>
      </w:pPr>
      <w:r>
        <w:rPr>
          <w:rFonts w:ascii="Times New Roman"/>
          <w:b w:val="false"/>
          <w:i w:val="false"/>
          <w:color w:val="000000"/>
          <w:sz w:val="28"/>
        </w:rPr>
        <w:t>
      - применение неодинаковых критериев при определении страны-партнера;
</w:t>
      </w:r>
    </w:p>
    <w:p>
      <w:pPr>
        <w:spacing w:after="0"/>
        <w:ind w:left="0"/>
        <w:jc w:val="left"/>
      </w:pPr>
      <w:r>
        <w:rPr>
          <w:rFonts w:ascii="Times New Roman"/>
          <w:b w:val="false"/>
          <w:i w:val="false"/>
          <w:color w:val="000000"/>
          <w:sz w:val="28"/>
        </w:rPr>
        <w:t>
      - включение данных, относящихся к одной и той же сделке, в различные периоды времени;
</w:t>
      </w:r>
    </w:p>
    <w:p>
      <w:pPr>
        <w:spacing w:after="0"/>
        <w:ind w:left="0"/>
        <w:jc w:val="left"/>
      </w:pPr>
      <w:r>
        <w:rPr>
          <w:rFonts w:ascii="Times New Roman"/>
          <w:b w:val="false"/>
          <w:i w:val="false"/>
          <w:color w:val="000000"/>
          <w:sz w:val="28"/>
        </w:rPr>
        <w:t>
      - недостоверное декларирование товаров, а именно не своим наименованием или кодом ТН ВЭД СНГ (кодом классификатора товаров ВЭД) или недостоверное заявление страны происхождения товаров.
</w:t>
      </w:r>
    </w:p>
    <w:p>
      <w:pPr>
        <w:spacing w:after="0"/>
        <w:ind w:left="0"/>
        <w:jc w:val="left"/>
      </w:pPr>
      <w:r>
        <w:rPr>
          <w:rFonts w:ascii="Times New Roman"/>
          <w:b w:val="false"/>
          <w:i w:val="false"/>
          <w:color w:val="000000"/>
          <w:sz w:val="28"/>
        </w:rPr>
        <w:t>
      С целью повышения достоверности данных таможенной статистики внешней торговли государства и обеспечения их международной сопоставимости проводятся обмен данными со странами-контрагентами, а также двух- и многосторонние исследования расхождений и согласования данных внешней торговли.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