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c0b7" w14:textId="537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глав государств-участников Содружества Независимых Государств о ситуации вокруг Афганистана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30.11.2001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текст Заявления глав государств - участников Содружества Независимых Государств о ситуации вокруг Афганистана.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Опубликовать текст настоящего Заявления в печати государств-участников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Исполнительному комитету СНГ совместно с министерствами иностранных дел государств - участников Содружества Независимых Государств принять соответствующие меры для распространения текста Заявления в ООН, ОБСЕ и других международных организациях.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30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Туркменистаном с особым мнением (не представлено).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ситуации вокруг Афганистана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главы государств - участников Содружества Независимых Государств, позитивно оцениваем ход антитеррористической операции международной коалиции в Афганистане. Констатируем, что ее координация с успешными военными действиями сил Объединенного фронта позволила нанести серьезный удар по инфраструктуре глобального терроризма и экстремизма на территории Афганистана, включая талибов, и способствует укреплению общерегиональной безопасности и международной стабильности.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твердо выступаем за то, чтобы борьба мирового сообщества против глобального терроризма велась на комплексной и долгосрочной основе в соответствии с международным правом и, в первую очередь, Уставом ООН. Для искоренения очага нестабильности в Афганистане необходимо гибкое сочетание силовых, политических, правовых и экономических мер воздействия на источники террористической, экстремистской и наркотической угрозы. Подчеркиваем, что противостояние терроризму, который не имеет конкретного национального или религиозного лица, не является борьбой против ислама или отдельных стран.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заявляем о своей поддержке процесса политического урегулирования в Афганистане под эгидой ООН, ведущего к замене режима "Талибан", который потерял право быть представленным во властных структурах, и формированию в стране полиэтнического и широкопредставительного правительства, в соответствии с Резолюцией СБ ООН 1378. Подчеркиваем, что определение будущего Афганистана является исключительным и неотъемлемым правом самих афганцев, которым предстоит построить обновленное государство, живущее в мире и гармонии со своими соседями и международным сообществом в целом, и призываем к наращиванию гуманитарной помощи афганскому народу и разработке широкой международной программы послевоенного восстановления национальной экономики Афганистана.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подтверждаем твердое намерение наших государств предпринимать все необходимые шаги для обеспечения безопасности на территории государств - участников СНГ, активно участвовать в создании глобальной системы противодействия терроризму в тесном сотрудничестве со всеми заинтересованными странами и международными организациями при ведущей роли ООН и ее Совета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