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51a" w14:textId="174a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глав государств-участников Содружества Независимых Государств к народам государств-участников Содружества и мировой общественности в связи с 60-летием начала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1.06.2001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текст Обращения глав государств-участников Содружества Независимых Государств к народам государств-участников Содружества и мировой общественности в связи с 60-летием начала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опубликовать текст настоящего Обращения в печати государств-участников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 государств-участников Содружества Независимых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 к народам государств-участников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мировой общественности в связи с 60-летием начала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Великой Отечественной войны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2001 года исполняется 60 лет со дня начала Великой Отечественной войны - самой кровопролитной и разрушительной не только в общей истории народов стран Содружества Независимых Государств, но и за всю историю человечества.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горниле Великой Отечественной войны закалились дружба и братство между нашими народами. Их беззаветное мужество и героизм сыграли решающую роль в достижении победы над силами фашизма и милитаризма, в борьбе за торжество свободы и мира на земле.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померкнет в веках подвиг наших народов. Не будут забыты огромные жертвы, принесенные во имя мира, свободы и демократии.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обращаемся к народам государств - участников Содружества Независимых Государств с призывом чтить память погибших, с глубоким уважением и признательностью относиться к ветеранам Великой Отечественной войны, труженикам тыла, вдовам павших воинов.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Сегодня, когда масштабы угроз, порождающих новые страдания людей, по-прежнему остаются значительными, мы, главы государств-участников Содружества Независимых Государств, подтверждаем решимость наших стран вносить весомый вклад в совместные усилия мирового сообщества по обеспечению международной безопасности и стабильности. Мы призываем все государства прилагать усилия в интересах урегулирования конфликтов и солидарного отпора возникающим новым вызовам, в первую очередь - со стороны международного терроризма 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выступаем за укрепление центральной роли ООН в формировании нового демократического мироустройства.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Свой долг перед светлой памятью миллионов соотечественников, отдавших жизни в Великой Отечественной войне, перед ветеранами - фронтовиками и тружениками тыла народы стран СНГ видят в том, чтобы активно и действенно участвовать в решении приоритетной для человечества задачи в XXI веке - построении справедливого мирового порядка без войн и насилия.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