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ea63" w14:textId="15de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придании Московскому государственному университету им. М.В.Ломоносова статуса базовой организации государств-участников Содружества Независимых Государств по подготовке кадров в области фундаментальных естественных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28 сентября 2001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Придать Московскому государственному университету им. М.В. Ломоносова статус базовой организации государств-участников Содружества Независимых Государств по подготовке кадров в области фундаментальных естественных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Совету по сотрудничеству в области образования государств-участников Содружества Независимых Государств совместно с Московским государственным университетом им. М.В. Ломоносова доработать проект Положения о базовой организации государств-участников Содружества Независимых Государств по подготовке кадров в области фундаментальных естественных наук (прилагается)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 внести его на рассмотрение Совета глав правительств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Не публикуется.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28 сентября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Грузией, Туркменистаном, Республикой Узбекистан, Украиной.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