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5e1b" w14:textId="5a45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возобновлении деятельности Межгосударственной комиссии по военно-экономическому сотрудничеству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31 мая 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актуальность сохранения и развития сотрудничества государств-участников СНГ в военно-экономической области, Совет глав правительств Содружества Независимых Государств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Возобновить деятельность Межгосударственной комиссии по военно-экономическому сотрудничеству государств - участников Содружества Независимых Государств (МКВЭС).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Исполнительный комитет СНГ выполнение функций Секретариата МКВЭС на постоянной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Считать целесообразным провести в III квартале 2001 г. заседание МКВЭС и утвердить на нем положение о Секретариате Комиссии.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31 мая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Армения                            Кыргызской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Беларусь                           Российской Федерации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  Республики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Азербайджанской Республикой, Грузией, Республикой Молдова, Туркменистаном, Республикой Узбекистан, Украиной.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