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e8f8" w14:textId="0e9e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информации о ходе выполнения решений Совета глав государств Содружества Независимых Государств, принятых 2 апреля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25.01.2000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выполнения решений Совета глав государств Содружества Независимых Государств, принятых 2 апреля 1999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государства-участники Содружества, не осуществившие внутригосударственные процедуры, необходимые для вступления в силу Соглашения о создании зоны свободной торговли от 15 апреля 1994 года и Протокола к нему от 2 апреля 1999 года, принять меры для ускорения их выполнения.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Создать рабочую группу из представителей государств-участников Содружества по совершенствованию механизма задействования Соглашения о создании зоны свободной торговли от 15 апреля 1994 года и Протокола к нему от 2 апреля 1999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января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государству-участнику Содружества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Совета глав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