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e8f8" w14:textId="0e9e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информации о ходе выполнения решений Совета глав государств Содружества Независимых Государств, принятых 2 апреля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25.01.2000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выполнения решений Совета глав государств Содружества Независимых Государств, принятых 2 апреля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государства-участники Содружества, не осуществившие внутригосударственные процедуры, необходимые для вступления в силу Соглашения о создании зоны свободной торговли от 15 апреля 1994 года и Протокола к нему от 2 апреля 1999 года, принять меры для ускорения их выполнения.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Создать рабочую группу из представителей государств-участников Содружества по совершенствованию механизма задействования Соглашения о создании зоны свободной торговли от 15 апреля 1994 года и Протокола к нему от 2 апреля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Совета глав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