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1eee" w14:textId="38e1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решений Совета глав государств Содружества Независимых Государств от 2 апреля 1999 года о создании зоны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21.06.2000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Отметить работу, проведенную Рабочей группой представителей государств-участников Содружества по вопросам совершенствования механизма задействования Соглашения о создании зоны свободной торговли от 15 апреля 1994 г. и Протокола к нему от 2 апреля 1999 г., одобренную Решением Экономического совета о задействовании механизма формирования зоны свободной торговли от 25 мая 2000 г. и Решением Совета глав правительств по данному вопросу от 20 июня 2000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в качестве первоочередных мероприятий по формированию зоны свободной торговли в период 2000-2001 гг.: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в 2000 г. выполнения внутригосударственных процедур по введению в действие Соглашения о создании зоны свободной торговли от 15 апреля 1994 г., а также Соглашения о принципах взимания косвенных налогов при экспорте и импорте товаров (работ, услуг) между государствами-участниками СНГ от 25 ноября 1998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согласование на двусторонней основе в четвертом квартале 2000 года графиков отмены изъятий из режима свободной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на взимание косвенных налогов по принципу "страны назначения"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заявление Российский Федерации о ее готовности немедленно приступить к проведению двусторонних переговоров по изъятиям из режима свободной торговли и одновременному переходу на взимание косвенных налогов по принципу "страны назначения" товаров.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Предложения по формированию и функционированию зоны свободной торговли (прилагаются).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правительствам государств-участников Содружества Независимых Государств обеспечить выполнение данного Решения.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Поручить Исполнительному комитету, Экономическому совету, отраслевым органам Содружества Независимых Государств осуществить организационную работу по реализации Предложений по формированию и функционированию зоны свободной торговли.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21 июня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Азербайджанской Республикой с особым мнением: "За исключением пунктов 10 и 11 Предложений по формированию и функционированию зоны свободной торговли".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Узбекистан с замечаниями: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предложениях по формированию и функционированию зоны свободной торговли: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пункты 2, 3, 5 и 7 в "Мероприятиях по формированию зоны свободной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пункты 10.2 и 10.4 в "Топливно-энергетическом комплексе";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пункт 10.6 в "Агропромышленном комплексе";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пункт 10.12 в "Машиностроительном комплексе".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ФОРМИРОВАНИЮ И ФУНКЦИОНИРОВАНИЮ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ЗОНЫ СВОБОДНОЙ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Первоочередные меры по созданию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зоны свободной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основные мероприятия по созданию ЗСТ определены в Программе действий по развитию Содружества Независимых Государств на период до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первоначальном этапе в период 2000-2001 годов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2000 году обеспечить завершение выполнения внутригосударственных процедур по введению в действие Соглашения о создании зоны свободной торговли от 15 апреля 1994 г. и Протокола о внесении изменений и дополнений в него от 2 апреля 1999 г., а также Соглашения о принципах взимания косвенных налогов при экспорте и импорте товаров (работ, услуг) между государствами - участниками СНГ от 28 ноября 1998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2000 году разработать и согласовать графики отмены изъятий из режима свободной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Перейти на взимание косвенных налогов по принципу "страны назначения".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Мероприятия по формированию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зоны свободной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Завершить внутригосударственные процедуры и ввести в действие следующие ранее подписанные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Договор о проведении согласованной антимонопольной политики от 25 января 1999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Конвенцию о транснациональных корпорациях от 6 марта 1998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поддержке и развитии малого предпринимательства в государствах-участниках Содружества Независимых Государств от 17 января 1997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проведении согласованной политики в области определения транспортных тарифов от 17 января 1997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взаимном признании лицензий на осуществление строительной деятельности, выдаваемых лицензионными органами государств-участников Содружества Независимых Государств от 27 марта 1997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об Общем аграрном рынке государств-участников СНГ от 6 марта 1998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принципах формирования общего транспортного пространства и взаимодействия государств-участников Содружества Независимых Государств в области транспортной политики от 9 октября 1997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порядке транзита через территории государств-участников Содружества от 4 июля 1999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порядке таможенного оформления и таможенного контроля товаров, перемещаемых между государствами-участниками Соглашения о создании зоны свободной торговли от 8 октября 1999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Протокол о порядке взаимодействия таможенных служб государств-участников Содружества Независимых Государств при перевозках специальных грузов и продукции военного назначения от 8 октября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Подготовить предложения по использованию балансовых расчетов для рационализации товарных потоков и механизму регулирования торгово-экономических отношений и защиты общих интересов в рамках ЗСТ.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Разработать предложения по созданию эффективного механизма платежно-расчетных отношений, внедрению электронных форм торговли, созданию финансового центра СНГ по взаиморасчетам с использованием лизинга, клиринга и векселей.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Периодически (не реже 2 раз в год) проводить мониторинг и анализ торгово-экономических отношений и с учетом полученных результатов вносить уточнения в мероприятия по формированию ЗСТ.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Ежегодно определять перечень конкурентоспособных товаров, которые могут составить основу для расширения экспорта стран СНГ и обеспечить анализ возможных рынков их сбыта.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Проанализировать и подготовить предложения по использованию в практике СНГ мирового опыта функционирования зон свободной торговли (МЕРКОСУР, ЦЕФТА, НАФТА, АСЕАН и др.), в том числе по выявлению "чувствительных" групп товаров, введению тарифных квот либо постепенному ежегодному снижению тарифов, проведению многосторонних переговоров (по принципам ГАТТ-ВТО).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Провести анализ национальных законодательных и нормативных актов на предмет выявления прямых и косвенных барьеров во взаимной торговле в целях выработки предложений по устранению названных барьеров.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2001 году создать деловой центр СНГ (Межгосударственный информационно-маркетинговый и контракт-лизинговый центр СНГ), подготовить проект Межгосударственной программы создания сети информационно-маркетинговых центров для продвижения товаров и услуг на национальные рынки стран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Создать в 2000 году специальный раздел о зоне свободной торговли в сети Интернет и обеспечить выпуск специального бюллетеня по проблемам ее формирования.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Сформировать отдельные важнейшие сегменты зоны свободной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10.1. Подготовить предложения по унификации порядка применения технических, медицинских, фармацевтических, санитарных, ветеринарных и фитосанитарных стандартов, норм, правил и требований в отношении товаров, ввозимых в государства-участники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Топливно-энергетический комплекс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Подготовить предложения по формированию рынка топливно-энергетических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 Разработать предложения по совершенствованию форм и условий оплаты поставленных энергоресурсов и их транзита.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10.4. Подготовить предложения по разработке балансов топливно-энергетических ресурсов в качестве основы для заключения дву- или многосторонних долгосрочных межправительственных соглашений об объемах добычи и поставок энергоресурсов, включая согласованные условия транзита, а также схемы потоков энергоресурсов (нефти, газа, электроэнергии и др.), отвечающие интересам стран, восстановлению параллельной работы электроэнергетических систем государств-участников СНГ, расширению сотрудничества в совместном освоении месторождений топливно-энергетических ресурсов на территориях стран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Агропромышленный комплекс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Обеспечить создание правовых основ и институциональных структур Общего аграрного рынка, определить перечни товаров и услуг, поступающих в оборот.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10.6. Разработать Концепцию согласованной аграрной политики государств-участников СНГ на базе межгосударственных программ развития сотрудничества в отраслях АПК.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10.7. Осуществлять формирование Общего аграрного рынка путем последовательной интеграции рынков отдельных видов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10.8. Подготовить предложения по созданию сети оптовых продовольственных рынков в крупных промышленных центрах и столицах государств-участников Соглашения.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Транспортный комплекс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10.9. Подготовить предложения по созданию взаимовыгодных условий для перемещения грузопотоков, осуществления транзита товаров и услуг, а также по созданию транспортных коридоров.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10.10. Обеспечить взаимодействие в сближении механизмов налогообложения на всех видах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10.11. Разработать меры по снижению транспортной составляющей в затратах при перевозках грузов всеми видами транспорта, обеспечить согласованную тарифную политику, улучшить систему взаиморасчетов.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Машиностроительный комплекс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10.12. Подготовить предложения по формированию рынка машинотехнической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10.13. Разработать предложения по основам формирования рынка наукоемких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10.14. Разработать и внедрить лизинг изделий, выпускаемых промышленностью государств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10.15. Продолжить работу по созданию транснациональных корпораций, финансово-промышленных групп, совместных предприятий и производств.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Подготовить предложения по последовательному углублению межрегионального и приграничного сотрудничества в процессе формирования зоны свободной торговли, созданию благоприятных организационно-правовых и финансово-экономических условий для установления прямых связей между регионами государств-участников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