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b1a5" w14:textId="c23b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42-7 "О бюджете Жосалинского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42-7 "О бюджете Жосалинского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