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d8c4" w14:textId="061d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42-4 "О бюджете Булдуртинского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42-4 "О бюджете Булдуртинского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