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cf72" w14:textId="7e5c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29-22 "О бюджете Щаповского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29-22 "О бюджете Щаповского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