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02d4" w14:textId="e210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2025 года № 35-4 "О бюджете Муратсайского сельского округа Бокейординского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июня 2026 года № 40-4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2025 года № 35-4 "О бюджете Муратсайского сельского округа Бокейординского района на 2026 - 2028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-1 622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