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a9d4" w14:textId="c6da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социально-значимых убыточных маршрутов, подлежащих субсидированию на внутреннем водном транспорте по городу Уральск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3 апреля 2026 года № 770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154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(зарегистрированное в Реестре государственной регистрации нормативных правовых актов № 11763) и на основании рекомендации комиссии по субсидированию убыточных социально-значимых маршрутов, акимат города Уральска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социально-значимых убыточных маршрутов, подлежащих субсидированию на внутреннем водном транспорте по городу Уральск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Уральска.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убыточных маршрутов, подлежащих субсидированию на внутреннем водном транспорте по городу Уральск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"Учужный затон" - город Уральск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"Барбастау" - город Уральск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