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c507" w14:textId="902c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порядка и условий установления стимулирующих надбавок к должностным окладам работников государственного коммунального казенного предприятия "Западно-Казахстанская областная академическая филармония имени Г. Курмангалиева Управления культуры, развития языков и архивного дела акимата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июня 2026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01.07.2026.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N 1193 "О системе оплаты труда гражданских служащих, работников казенных предприятий",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порядок и условия установления стимулирующих надбавок к должностным окладам работников государственного коммунального казенного предприятия "Западно-Казахстанская областная академическая филармония имени Г. Курмангалиева Управления культуры, развития языков и архивного дела акимата Западно-Казахстанской области".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июля 2026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№ 147 от "19"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коммунального государственного казенного предприятия "Западно-Казахстанская областная академическая филармония имени Г. Курмангалиева" управления культуры, развития языков и архивного дела акимата Западно-Казахстанской области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коммунального государственного казенного предприятия "Западно-Казахстанская областная академическая филармония имени Г. Курмангалиева" управления культуры, развития языков и архивного дела акимата Западно-Казахстанской области (далее – Предприятие)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цели, условия, источники финансирования и механизм установления, пересмотра и прекращения выплаты стимулирующих надбавок к должностным окладам работников Предприятия.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представляет собой вознаграждение за труд в зависимости от квалификации работника, сложности, количества, качества и условий выполняемой работы, а также включает компенсационные и стимулирующие выплаты.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государственного управления – управление культуры, развития языков и архивного дела акимата Западно-Казахстанской области, осуществляющее функции учредителя и уполномоченного органа в отношении Предприятия в соответствии с его уставом.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Бюджетные средства на выплату стимулирующих надбавок предусматриваются в плане финансирования Предприятия на соответствующий финансовый год в пределах утвержденных бюджетных ассигнований.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условия установления стимулирующих надбавок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устанавливаются в целях: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Творческий персонал: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-увеличение количества концертных программ и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-рост продолжительности и интенсивности репетиций;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-освоение более сложного репертуара;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-участие в дополнительных мероприятиях протокольного и имиджевого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-повышение персональной ответственности за уровень художественного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Административно-управленческий персонал: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-планирование и координация мероприятий академического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-сопровождение гастрольной и проектной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 ведение расширенной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государственными органами и внешними партнерами;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-обеспечение соблюдения повышенных организационных и финансовых требований.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и вспомогательный персонал: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-обслуживание мероприятий с усложненными сценическими, акустическими и техническими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-увеличение объемов монтажных и демонтажных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-работа в условиях ненормированной нагрузки в периоды подготовки и проведения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-обеспечение бесперебойного функционирования оборудования при повышенной интенсивности эксплуатации.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являются дополнительными выплатами и не заменяют собой иные виды выплат стимулирующего и компенсационного характера, предусмотренные трудовым законодательством Республики Казахстан, включая премии, доплаты за совмещение должностей, расширение зоны обслуживания, работу в сверхурочное время, в ночное время и иные выплаты.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Установление стимулирующих надбавок не влечет отмену ранее установленных выплат и не ограничивает право работодателя на применение иных форм материального стимулирования работников.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стимулирующих надбавок осуществляется ежемесячно в течение календарного года при наличии бюджетных средств.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Размеры стимулирующих надбавок могут пересматриваться ежегодно либо в течение финансового года с учетом: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анализа фонда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результатов деятельности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изменений законодательства Республики Казахстан.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Источником финансирования стимулирующих надбавок являются средства местного бюджета.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Категории работников и размеры стимулирующих надбавок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Стимулирующие надбавки могут устанавливаться следующим категориям работников Предприятия: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творческому персоналу;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административно-управленческому персоналу;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техническому и вспомогательному персоналу;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заместителю руководителя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руководителю Предприятия.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Стимулирующие надбавки устанавливаются в процентах к должностному окладу и могут дифференцироваться в зависимости от категории персонала, сложности выполняемых функций, квалификации и результатов работы.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Предельный размер стимулирующей надбавки не должен превышать размеры, установленные действующим законодательством Республики Казахстан и решениями уполномоченного органа.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установления и выплаты стимулирующих надбавок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Предприятия вносит в орган государственного управления мотивированное представление с расчетами потребности в бюджетных средствах и обоснованием размеров стимулирующих надбавок.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 государственного управления на основании представленных материалов формирует бюджетную заявку и направляет ее в местный уполномоченный орган по государственному планированию.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Местный уполномоченный орган по государственному планированию в установленном бюджетным законодательством порядке предусматривает необходимые средства в проекте местного бюджета и вносит его на рассмотрение маслихата Западно-Казахстанской области.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утверждения бюджета и установления размеров стимулирующих надбавок руководитель Предприятия издает приказ о выплате стимулирующих надбавок конкретным работникам с указанием размеров и срока выплаты.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Основания для приостановления и прекращения выплаты стимулирующих надбавок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Выплата стимулирующей надбавки приостанавливается или прекращается приказом руководителя Предприятия: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период действия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нарушении трудовой и (или) исполнительской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ухудшении показателей работы, повлекшем невыполнение возложенных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отсутствия бюджетных средств.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Стимулирующие надбавки не выплачиваются: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период прохождения работником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период нахождения работника в отпуске без сохранения заработной платы.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Порядок вводится в действие со дня его утверждения.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Вопросы, не урегулированные настоящим Порядком, разрешаются в соответствии с трудовым и бюджетным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