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e053" w14:textId="501e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поощрения, видов, сроков, а также размера денежного вознаграждения граждан, участвующих в профилактике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мая 2026 года № 108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поощрения граждан, участвующих в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виды, а также размер денежного вознаграждения граждан, участвующих в профилактике правонарушений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Западно-Казахстанской области" обеспечить официальное опубликование данного постановления в Эталонном контрольном банке нормативных правовых актов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мая 2026 года № 108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поощрения граждан, участвующих в профилактике правонарушений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поощрения граждан, участвующих в профилактике правонарушений в Западно-Казахстанской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профилактике правонарушений, рассматриваются комиссией по поощрению граждан, участвующих в профилактике правонарушений (далее – Комиссия), образованной акиматом Западно-Казахстанской области.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о поощрении граждан, принимающих участие в профилактике правонарушений, ежеквартально вносится на рассмотрение Комиссии государственным учреждением "Департамент Западно-Казахстанской области Министерства внутренних дел Республики Казахстан" (далее – ДП области).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 Комиссии, принимаемое в форме протокола.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Конкретный вид поощрения, а также размер денежного вознаграждения указывается в протоколе Комиссии.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вправе поощрить также граждан, не зарегистрированных в местных исполнительных органах в качестве общественных помощников,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правонарушений", если они способствовали предупреждению, пресечению или раскрытию правонарушений.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Граждане, направившие в уполномоченные органы сообщение с приложением фото - и видеозаписи факта административного правонарушения, могут быть поощрены денежным вознаграждением от суммы взысканного с нарушителя штрафа по решению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Гражданин вправе указать в качестве получателя вознаграждения благотворительную организацию.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за счет средств областного бюджета.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Объявление благодарности, награждение грамотой, а также выплата денежного вознаграждения гражданам за вклад в профилактику правонарушений осуществляется ДП области в торжественной обстановке.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"05" мая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а также размер денежного вознаграждения граждан, участвующих в профилактике правонарушений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Объявление благодарности.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Награждение грамотой.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денежного вознаграждения.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Денежное вознаграждение выплачивается в размере, не превышающем 10-кратного месячного расчетного показателя.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Направление на обучение по образовательным и повышающим квалификацию программам.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Направление представлений о поощрении в организации, предприятия.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Внесение предложений о награждении государственной наградой и почетным званием для лиц, внесших значительный вклад в профилактику правонарушений.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вправе применять иные меры поощрения граждан, участвующих в профилактике правонарушений.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