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836a" w14:textId="7ae8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23 мая 2022 года № 91 "Об утверждении государственного образовательного заказа на дошкольное воспитание и обучение, размера родительской платы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марта 2026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мая 2022 года № 91 "Об утверждении государственного образовательного заказа на дошкольное воспитание и обучение, размера родительской платы по Западно-Казахстанской области" (зарегистрировано в Реестре государственной регистрации нормативных правовых актов № 28361)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 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прибывания, в классе предшкольной подготовки при общеобразовательной школе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по 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детей (до 3-х лет / от 3-х лет)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(до 3-х лет / от 3-х лет)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13500/14000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19570/23140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19570/23140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-/11685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38600/39940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12600/15750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17346/17884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14300/17300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 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 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19800/22000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19800/22000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13783/17390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0/17390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17730/20895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17695/21358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19000/21000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50000/50000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24000/25000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50000/55000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