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fa29" w14:textId="bdcf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19 сентября 2025 года № 117 "Об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февраля 2026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2025 года № 117 "Об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18, 19,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база данных "Е-лицензирование"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субъекте (физическому или юридическому лицу), о лицензии (номер, вид)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 мобильных граждан"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номерах мобильных телефонов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SMS-шлюз Единого контакт-центра "1414" информационной системы "Мобильное правительство"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SMS в рамках оказания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"АРСАS"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оформленных и (или) забронированных билетах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"Интеграционный шлюз автоматизированной системы мобилизационных ресурсов"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военнообязанных и призывниках*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46, 47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"Депозитарно-регистраторская система ценных бумаг"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ценных бумаг и сделок с ними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"Центральный Депозитарий ценных бумаг"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"База данных идентификационных кодов"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устройствах мобильной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Доступ к сведениям, составляющим охраняемую законами тайну, предоставляется в установленном законодательными актами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– при условии наличия доступа управлений (отделов) по делам обороны к интеграционному шлюзу мобилизационных ресурсов, а также совместных приказов Министерства обороны Республики Казахстан и Генеральной прокуратуры Республики Казахстан по взаимодействию информационных систем.".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