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e047" w14:textId="4d5e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маслихата района Үлкен Нарын от 19 декабря 2025 года № 18/191-VІII "О бюджете района Үлкен Нарын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31 июля 2026 года № 26/263-VIII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19 декабря 2025 года № 18/191-VІII "О бюджете района Үлкен Нарын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4 503 011,1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1 665 469,0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5 266,0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2 832 276,1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5 036 592,7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186 039,0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196 787,0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10 748,0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- 719 620,6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719 620,6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441 587,0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10 748,0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288 781,6 тысяч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№26/263-VIII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288781,6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№26/263-VIII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№26/263-VIII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Кредиты на приобретение жилья за счет привлечения внутренних займов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