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b7ec" w14:textId="bd2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№19/206-VІІI "О бюджете Улкен Нарынского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21 мая 2026 года № 24/246-VIII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23 декабря 2025 года № 19/206-VІII "О бюджете Улкен Нарынского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320 375,0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353 818,2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33 443,2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–33443,2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№24/246-VIII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