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607d" w14:textId="fa66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Самар от 22 декабря 2025 года № 27-2/VIII "О бюджетах сельских округов района Самар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Самар Восточно-Казахстанской области от 30 апреля 2026 года № 31-4/VIII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Самар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Самар "О бюджете сельских округов района Самар на 2026-2028 годы" от 22 декабря 2025 года № 27-2/VIII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Аккала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100 878,1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100 878,1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3 342,1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в бюджете сельского округа Аккала на 2026 год целевые текущие трансферты из районного бюджета в размере 25 421,0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Бастаушинского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125 934,3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83 666,0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125 934,3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32 548,3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Бастаушинского сельского округа на 2026 год целевые текущие трансферты из районного бюджета в размере 56 140,0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Кулынжонского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92 886,5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77 210,0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92 886,5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4 816,5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Кулынжонского сельского округа на 2026 год целевые текущие трансферты из районного бюджета в размере 42 473,0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Мариногорского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85 720,3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9 035,0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85 720,3,0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1 332,3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 в бюджете Мариногорского сельского округа на 2026 год целевые текущие трансферты из районного бюджета в размере 33 650,0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Палатцынского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131 184,1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124 932,0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131 184,1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Учесть в бюджете Палатцынского сельского округа на 2026 год целевые текущие трансферты из районного бюджета в размере 78 731,0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Самарского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355 155,9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101 820,0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172 390,0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355 155,9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72 445,9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Учесть в бюджете Самарского сельского округа на 2026 год целевые текущие трансферты из районного бюджета в размере 124 553,0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Сарыбелского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97 273,6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66 273,0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97 273,6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20 000,6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Учесть в бюджете Сарыбелского сельского округа на 2026 год целевые текущие трансферты из районного бюджета в размере 37 535,0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Самар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Аккала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источников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свободных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Бастаушинского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125 934,3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источников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свободных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Кулынжонского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92 886,5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источников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свободных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92 886,5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Мариногорского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доходов,не облагаемых у источников выплаты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свободных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85 720,3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Палатцынского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131 184,1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источников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свободных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355 155,9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доходов,не облагаемых у источников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свободных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355 155,9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97 273,6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источников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свободных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97 273,6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