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d5a9" w14:textId="b07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2026-2028 годы" от 22 декабря 2025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31 июля 2026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2026-2028 годы" от 22 декабря 2025 года № 273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6918407,1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3585166,8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3197756,3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8213114,0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-1316277,9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1316277,9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1197489,0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