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40bb" w14:textId="e194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"О бюджете Уланского района на 2026-2028 годы" от 22 декабря 2025 года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13 мая 2026 года №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Уланского районного маслихата "О бюджете Уланского района на 2026-2028 годы" от 22 декабря 2025 года № 273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4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–7135368,3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3589707,0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52554,0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3418107,3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8279256,2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21571,0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125425,0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103854,0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-1165458,9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1165458,9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1046670,0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121725,0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240513,9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295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7135368,3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3418107,3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8279256,2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683466,1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617177,3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1008147,5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-1165458,9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