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63c" w14:textId="110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47/4-VIІI "О бюджете Курчумского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июля 2026 года № 55/2-VIII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2026-2028 годы" от 18 декабря 2025 года № 47/4-VІІI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- 5030631,4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- 2129420,0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- 29990,0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- 3760,0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- 2867461,4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- 5607762,8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- 114018,0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- 205438,0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- 91420,0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- 691149,4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- 691149,4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- 647966,0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- 91420,0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- 134603,4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55/2-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47/4-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VIІI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2867461,4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464914,0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306097,0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