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86e3" w14:textId="1ec8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18 декабря 2025 года № 48/7-VІII "О бюджете Маралдинского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11 февраля 2026 года № 50/7-VIII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Маралдинского сельского округа на 2026-2028 годы" от 18 декабря 2025 года № 48/7-VІII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Маралдинского сельского округа Курчумского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- 92829,0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- 4320,0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- 88509,0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- 95158,4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- 2329,4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- 2329,4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- 2329,4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- 2329,4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50/7-VIІI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48/7-VІII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