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5263" w14:textId="e3a5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26 января 2026 года № 36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№349 от 26 марта 2015 года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 11550) акимат Курчумского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Курчумского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Курчумского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Курчумского района.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36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"Курчумская гимназия №3" отдела образования по Курчумскому району управления образования Восточно-Казахстанской области детей, проживающих в отдаленных населенных пунктах Курчумского района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36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"Сарыоленская средняя школа" отдела образования по Курчумскому району управления образования Восточно-Казахстанской области детей, проживающих в отдаленных населенных пунктах Курчумского района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36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Курчумского района Восточно-Казахстанской области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перевозки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Перевозка детей осуществляется автобусами, микроавтобусами, оборудованными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перевозке пассажиров и багажа автомобильным транспортом.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перевозкам пассажиров и багажа.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проводит лицо, ответственное за обеспечение безопасности дорожного движения в организации образования.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перевозки детей допускаются водители, отвечающие требованиям законодательства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Водителю автобуса при перевозке детей не допускается: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подъезде транспортного средства сопровождающие не должны допускать выхода детей ему навстречу и нахождения их у проезжей части.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поездки сопровождающие не допускают, чтобы дети: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высадке сопровождающие не допускают, чтобы дети: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двигаясь к двери, толкались;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спрыгивали со ступенек;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обходили транспортное средство со стороны проезжей части, выходили на нее;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устраивали подвижные игры вблизи проезжей части.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высадки сопровождающие: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пересчитывают детей, прибывших к месту назначения;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организованном порядке сопровождают их от места высадки и площадок для стоянки автобусов.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Заключительные положения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