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eff4" w14:textId="46f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2025 года № 34/370-VIII "О бюджете Катон-Карагайского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36/400-VIII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 –Карагайский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438 735,6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320 878,6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440 349,5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- 19 613,9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19 613,9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19 613,9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№34/370-VIII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