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5ddb" w14:textId="00e5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23 декабря 2025 года № 38/17-VIII "О бюджете Парыгинского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февраля 2026 года № 39/15-VIII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Парыгинского сельского округа на 2026-2028 годы" от 23 декабря 2025 года № 38/17-VIII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Парыгинского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67220,0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15940,0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51093,0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67684,0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-464,0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464,0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38/17-VIII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