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bd16" w14:textId="57bb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38/6-VIII "О бюджете города Серебрянска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2026-2028 годы" от 23 декабря 2025 года № 38/6-VIII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277779,0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101865,0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175664,0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282899,8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-5120,8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5120,8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38/6-VIII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