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8997" w14:textId="7ad8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2025 года № 232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10 марта 2026 года №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2025 года №232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Созакского района на 2026-2028 годы согласно приложениям 1, 2 и 3,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25 025 127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22 121 739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2 899 652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25 429 569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453 997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95 150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404 442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2026 год норматив распределения социального налога в районный бюджет 47,0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22 121 739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-453 997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