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d408" w14:textId="79ed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декабря 2025 года № 35-242/VІІІ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28 января 2026 года № 37-258/VIII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районном бюджете на 2026-2028 годы" от 24 декабря 2025 года №35-242/VІІІ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Сайрамского района на 2026-2028годы согласно приложениям 1,2 и 3 соответственно, в том числе на 2026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–23 407 268тысяч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16 312 520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7 091 188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24 523 470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- 52 322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-1063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1 063 880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1 116 202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года№37-258/VІІІ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года№35-242/VІІІ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высших резиденгурных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 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