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3ce9" w14:textId="25d3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2025 года № 35-213-VIII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5 марта 2026 года № 38-232-VIII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2026-2028 годы" от 24 декабря 2025 года №35-213-VІІІ (зарегистрировано в Реестре государственной регистрации нормативных правовых актов за №220222)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Мактааральского района на 2026-2028 годысогласно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12 427 913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4 966 787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7 414 345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12 918 119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172 159 тысяч тенге, в том числе: бюджетные кредиты – 475 750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303 591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662 365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475 750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303 591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490 206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№38-232-VIII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