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2c57" w14:textId="2d4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Кентауского городского маслихата от 28 марта 2025 года № 178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8 мая 2026 года № 276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и дополнения в решение Кентауского городского маслихата от 28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6672-13)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8 приложения к указанному решению: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8 марта - Международный женский день: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2,5 (двух с половиной) месячных расчетных показателей".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4) исключить первый абзац: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новой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25 октябрь - День Республики: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детьям с инвалидностью с детства до восемнадцати лет первой, второй, третьей групп, за исключением лиц, указанных в подпункте 10) пункта 8 настоящих Правил - в размере 4 (четыре) месячных расчетных показателей; 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9 приложения к указанному решению: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новой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Социальная помощь гражданам (семьям), имущества которых пострадало вследствие стихийного бедствия или пожара, независимо от места нахождения поврежденного имущества, независимо от места регистрации собственника, в размере 100 (сто) месячных расчетных показателей;".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новой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Зараженным вирусом иммунодефицита человека или синдром приобретенного иммунодефицита лица произошедших по вине медицинских работников и работников сфере бытовых услуг, в том числе семьям, имеющим детей, инфицированных вирусом иммунодефицита человека, ежемесячно – в 2-кратном размере величины республиканского прожиточного минимума;".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Социальная помощь в виде денежной помощи: детям с инвалидностью, обучающимся и воспитывающимся на дому - ежемесячно в размере 1 (одного) месячного расчетного показателя;".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7) исключить: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9 подпунктом 9)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Один из законных представителей, сопровождающий ребенка с инвалидностью на санаторно-курортное лечение, имеет право на возмещение местными исполнительными органами стоимости пребывания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Кентауского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