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d84f" w14:textId="7d2d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спорта,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13 февраля 2026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пунктом 8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города Кентау, в пределах суммы предусмотренной в бюджете города на 2026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