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41a2" w14:textId="6e54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критериев отбора товаров для целей маркировки и прослеживаемости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21 мая 2026 года № 192-НҚ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торговли и интеграции Республики Казахстан, утвержденного постановлением Правительства Республики Казахстан от 10 июля 2019 года № 497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 отбора товаров для целей маркировки и прослеживаемости товаров.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уведомления в Министерство юстиции Республики Казахстан о принятии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 отбора товаров для целей маркировки и прослеживаемости товаров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обязательной маркировки товаров средствами идентификации в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критерию - 5 баллов;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критерию - 0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теневой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критерию - 5 баллов;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критерию - 0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критерию – 5 баллов;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критерию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потребительской упаковки или товарного ярлыка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критерию – 5 баллов;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критерию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мер государственной поддержки производства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критерию – 5 баллов;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критерию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Общественная, экономическая или экологическая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критерию – 5 баллов;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критерию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критерию – 5 баллов;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критерию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применению критериев отбора товаров для целей маркировки средствами идентификации и прослеживаемости товаров предусмотрено в приложении к настоящему Перечню.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критериев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для целей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 товаров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применению Критериев отбора товаров для целей маркировки и прослеживаемости товаров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 оцениваются по критериям отбора товаров для целей маркировки и прослеживаемости товаров в два этапа: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товара по каждому критерию осуществляется путем умножения балла на коэффициент и итоговые значения суммируются;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приоритетности введения маркировки и прослеживаемости товаров осуществляется в соответствии с набранными баллами, где максимальная набранная сумма баллов соответствует наивысшему приоритету введения маркировки и прослеживаемости товаров.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определяется степень приоритетности маркировки и прослеживаемости товаров: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45 - 85 баллов – высокий приоритет;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15 - 40 баллов – средний приоритет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0-10 баллов - низкий приоритет.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имеющие высокий или средний приоритет введения маркировки и прослеживаемости товаров, подлежат включению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маркировке, утвержденный приказом исполняющего обязанности Министра торговли и интеграции Республики Казахстан от 27 сентября 2024 года № 343-НҚ (зарегистрирован в Реестре государственной регистрации нормативных правовых актов за № 35129).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критерию "Наличие обязательной маркировки товаров средствами идентификации в государствах-членах Евразийского экономического союза" товар признается соответствующим данному критерию в случае удовлетворения одного из следующих условий: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 относится к группе товаров, код Товарной номенклатуры внешнеэкономической деятельности Евразийского экономического союза которой указан в перечне товаров, подлежащих маркировке средствами идентификации, утвержденном Решением Совета Евразийской экономической комиссии;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отнесен к товарам, подлежащим маркировке и прослеживаемости на территории одного или нескольких государств-членов Евразийского экономического союза в соответствии с их законодательством.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товар не удовлетворяет одному из указанных условий, то он признается не соответствующим критерию "Наличие обязательной маркировки товаров средствами идентификации в государствах-членах Евразийского экономического союза".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критерию "Наличие теневой экономики" определяется на основании следующих подходов: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сравнительного анализа официальной статистической информации импорта в Республику Казахстан и экспорта в Республику Казахстан из государств-членов Евразийского экономического союза и государств, не являющихся членами Евразийского экономического союза (далее – страны);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статистических расхождений.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расхождения в информации, указанной в подпункте 1) настоящего пункта, рассматривается как показатель уровня теневой экономики при импорте товаров в Республику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используется официальная статистическая информация импорта в Республику Казахстан и экспорта в Республику Казахстан из других стран, размещенная на интернет-ресурсе Бюро национальной статистики Агентства по стратегическому планированию и реформам Республики Казахстан, а также данные Министерства финансов Республики Казахстан (далее – МФ), предоставляемые по запросу уполномоченного органа в области регулирования торговой деятельности.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сравнительном анализе официальной статистической информации импорта в Республику Казахстан и экспорта в Республику Казахстан из других стран не учитываются расхождения, возникшие по следующим причинам: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временного промежутка между датой отгрузки товара на экспорт в стране отправления и датой регистрации импорта в принимающей стране (переходящие поставки);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в представлении субъектами предпринимательства двух стран информации о странах отправления и назначения товара;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неполнота охвата официальной статистической информации по взаимной торговле из-за наличия в Республике Казахстан и в других государствах-членах Евразийского экономического союза участников внешнеторговой деятельности, не представивших данные о внешнеторговых сделках или представивших неполную информацию;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в цене, когда импортер цены на товар показывает по документам, полученным от иностранных посредников, цены которых отличаются от цен экспортера;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в кодировке товара.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 основании анализа статистических расхождений, предусмотренного подпунктом 2) настоящего пункта, производится для определения уровня теневой экономики при реализации товаров внутри страны и выполняется по следующей формуле: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рынка – величина в денежном либо натуральном выражении, показывающая, какое количество товара может быть реализовано на определенном рынке, за определенный период времени, при определенных условиях.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Е=П+И-Э,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объем рынка, денежное или натуральное выражение;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производство, денежное или натуральное выражение (официальная статистическая информация, а при ее отсутствии – из других источников);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импорт, денежное или натуральное выражение (официальная статистическая информация, данные МФ);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экспорт, денежное или натуральное выражение (официальная статистическая информация, данные МФ);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объема теневого рынка на основе сравнения статистических расхождений по производству, импорту, экспорту и объему розничной торговли: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=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3098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объем рынка, денежное или натуральное выражение;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объем теневого оборота в торговле;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 – объем розничной торговли (официальная статистическая информация);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– наценка в торговле (официальная статистическая информация).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значение "Т" в результате значительного превышения "Е" над "Орт" свидетельствует о преобладающем источнике теневого оборота в розничной торговле. Отрицательное значение "Т" в результате значительного превышения "Орт" над "Е" свидетельствует о преобладающем источнике теневого оборота при импорте или производстве товаров.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сравнительного анализа официальной статистической информации импорта в Республику Казахстан и экспорта в Республику Казахстан из других стран, выявляется наличие теневой экономики в импорте товара или в его обороте внутри страны, то товар признается соответствующим критерию "Наличие теневой экономики".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по критерию "Подакцизная продукция" определяется путем отнесения товара к категории подакцизной продукции, установленной налоговым законодательством Республики Казахстан.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товар относится к подакцизной продукции, то товар признается соответствующим критерию "Подакцизная продукция".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по критерию "Наличие потребительской упаковки или товарного ярлыка" производится путем определения формы выпуска товара.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товар выпускается в потребительской упаковке (коробка, пакет, пачка, лоток, банка, бутылка, флакон, ампула, бочка, кега, мешок, туба, блистер, контейнер, баллон, ящик и другая физическая емкость) или имеет товарный ярлык, то товар признается соответствующим указанному настоящим пунктом критерию.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по критерию "Наличие мер государственной поддержки производства товара" производится путем определения относимости товара к сферам деятельности или категориям товаров, в отношении которых предусмотрены финансовые и нефинансовые меры государственной поддержки производства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промышленной политике"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товар отнесен к сферам деятельности или категориям товаров, в отношении которых предусмотрены финансовые и нефинансовые меры государственной поддержки производства товаров, то товар признается соответствующим критерию "Наличие мер государственной поддержки производства товара".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по критерию "Общественная, экономическая или экологическая безопасность" производится государственными органами в процессе выполнения обязанностей и мероприятий, предусмотренных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итогам указанного анализа государственным органом будет установлена необходимость в обеспечении общественной, экономической или экологической безопасности посредством маркировки и прослеживаемости товаров средствами идентификации, то товар признается соответствующим критерию "Общественная, экономическая или экологическая безопасность".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по критерию "Исполнимость" осуществляется путем определения наличия международной практики реализации маркировки выбранной товарной группы и расчета затрат среднестатистических субъектов предпринимательства на внедрение маркировки товаров по каждому этапу товарооборота: производство или импорт, оптовая торговля и розничная торговля. Если имеется международная практика реализации маркировки выбранной товарной группы и затраты среднестатистических субъектов предпринимательства на внедрение маркировки товаров по каждому этапу товарооборота не превышают их среднегодовой доход, то товар признается соответствующим критерию "Исполнимость".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