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c2d2" w14:textId="5dac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биржевых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27 марта 2026 года № 148-ОД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товарных биржах",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внутренней торговли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Министерства юстиции Республики Казахстан о принятии настоящего приказа;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торговли и интеграции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торговли и интеграции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торговли и интеграции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2026 года № 148-ОД 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биржевых товаров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поставочной партии товара, при равенстве или превышении которого, его реализация осуществляется только через товарную биржу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доля товара, подлежащая обязательной реализации через товарные биржи и категории субъектов, на которых распространяется указанная обязанность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Энергоносители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каменный; брикеты, окатыши и аналогичные виды твердого топлива, полученные из каменного угля**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52% от общего годового объема коммунально-бытового угля, планируемого к поставке на внутренний рынок на следующий производственный год в помесячной разбивке. Производитель угля, осуществляющий добычу в соответствии с контрактом на недропользование (угольный разрез, угольная шахта) и (или) переработку (обогащение) угля.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или бурый уголь, агломерированный или неагломерированный, кроме гагата**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52% от общего годового объема коммунально-бытового угля, планируемого к поставке на внутренний рынок на следующий производственный год в помесячной разбивке. Производитель угля, осуществляющий добычу в соответствии с контрактом на недропользование (угольный разрез, угольная шахта) и (или) переработку (обогащение) угля.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Cельскохозяйственная продукция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и меслин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и меслин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1001 19 000 0, 1001 91 900 0, 1001 99 000 0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фактического количества пшеницы, реализованной вне биржевой торговой площадки в предыдущем месяце.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зернового рынка, экспортирующий зерно.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зернового рынка (за исключением сельхозтоваропроизводителя), реализующий зерно на внутреннем рынке.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1003 10 000 0, 1003 90 000 0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фактического количества пшеницы, реализованной вне биржевой торговой площадки в предыдущем месяце.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зернового рынка, экспортирующий зерно.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зернового рынка (за исключением сельхозтоваропроизводителя), реализующий зерно на внутреннем рынке.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картофель, свежий или охлажденный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0701 90 900 0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хлопковое, подвергнутое кардо-или гребнечесанию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5203 00 000 0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нефтяной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2713 20 000 0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от общего годового объема битума, планируемого к поставке на внутренний рынок на текущий производственный год. Производитель битума, собственник битума, произведенного из принадлежащего ему на праве собственности углеводородного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автомобильный***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октановым числом 92 или более (по исследовательскому методу)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2710 12 413 0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автомобильный***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октановым числом 95 или более, но менее 98 (по исследовательскому методу)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2710 12 450 0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автомобильный***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октановым числом 98 или более (по исследовательскому методу)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2710 12 490 0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реактивных двигателей***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реактивных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2710 19 210 0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2710 19 421 0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2710 19 422 0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арктическое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2710 19 423 0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межсезонное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2710 19 424 0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2710 19 425 0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Углеродные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углеродной квоты****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2811 21 000 0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офсетная единица*****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2811 21 000 0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ТН ВЭД ЕАЭС – единая товарная номенклатура внешнеэкономической деятельности Евразийского экономического союза;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указанная обязанность распространяется на реализацию угледобывающими компаниями коммунально-бытового угля операторам, определяемых местными исполнительными органами, для последующей ими реализации населению для личного пользования;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объем реализации бензина автомобильного, дизельного топлива и топлива для реактивных двигателей, реализуемый через товарные биржи, устанавливается уполномоченным органом в области производства нефтепродуктов в рамках плана поставок нефтепродуктов в соответствии с пунктом 7 статьи 18 Закона Республики Казахстан "О государственном регулировании производства и оборота отдельных видов нефтепродуктов".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- объем углеродных квот, подлежащих реализации через товарные биржи определяется субъектом квотирования в соответствии с пунктом 9 статьи 289 Экологического кодекса Республики Казахстан.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- объем офсетных единиц, подлежащих реализации через товарные биржи определяется заявителем проекта в соответствии с пунктом 7 статьи 298 Экологического кодекса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