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0004" w14:textId="5e20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торговли и интеграции Республики Казахстан от 27 сентября 2024 года № 343-НҚ "Об определении перечня товаров, подлежащих маркировке, и дату его введения"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11 марта 2026 года № 128-НҚ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27 сентября 2024 года № 343-НҚ "Об определении перечня товаров, подлежащих маркировке, и дату его введения" (зарегистрирован в Реестре государственной регистрации нормативных правовых актов под № 35129)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маркировки, и дату его введения,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37, 38 и 39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безалкогольное пиво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маркировка в отношении пива и пивных напитков: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разлитых в кеги, произведенных с 1 февраля 2026 года, — с 1 февраля 2026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разлитых в бутылки, произведенных с 1 сентября 2026 года, — с 1 сентября 2026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разлитых в банки, произведенных с 1 января 2027 года, — с 1 января 2027 года;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2203 00 010 0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 в сосудах емкостью 10 л или менее в бутылках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маркировка в отношении пива и пивных напитков: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разлитых в кеги, произведенных с 1 февраля 2026 года, — с 1 февраля 2026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разлитых в бутылки, произведенных с 1 сентября 2026 года, — с 1 сентября 2026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разлитых в банки, произведенных с 1 января 2027 года, — с 1 января 2027 года;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2203 00 090 0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 в сосудах емкостью 10 л или менее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маркировка в отношении пива и пивных напитков: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разлитых в кеги, произведенных с 1 февраля 2026 года, — с 1 февраля 2026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разлитых в бутылки, произведенных с 1 сентября 2026 года, — с 1 сентября 2026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разлитых в банки, произведенных с 1 января 2027 года, — с 1 января 2027 года;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цифровой трансформации и маркировки товаров Министерства торговли и интеграции Республики Казахстан в установленном законодательством порядке обеспечить: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Шаккалиев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