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07a1" w14:textId="bcb0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между участниками внешнеторговой деятельности количественных ограничений (квот) на ввоз диоксида титана, происходящего из Китайской Народной Республики, без уплаты антидемпинговой пошлины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5 марта 2026 года № 125-НҚ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защитных, антидемпинговых и компенсационных мерах по отношению к третьим странам"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октября 2025 года № 96 "О применении антидемпинговой меры посредством введения антидемпинговой пошлины в отношении диоксида титана, происходящего из Китайской Народной Республики и ввозимого на таможенную территорию Евразийского экономического союза"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между участниками внешнеторговой деятельности количественных ограничений (квот) на ввоз диоксида титана, происходящего из Китайской Народной Республики, без уплаты антидемпинговой пошлины.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торговли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выдачи лицензии на импорт диоксида титана, происходящего из Китайской Народной Республики, без уплаты антидемпинговой пошлины в соответствии с прилагаемыми к настоящему приказу Правилами;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 интернет-ресурсе Министерства торговли и интеграции Республики Казахстан сведений о количественных ограничениях (квотах) на ввоз диоксида титана, происходящего из Китайской Народной Республики, без уплаты антидемпинговой пошлины (утвержденных, использованных и оставшихся нераспределенными).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действует по 15 ноября 2030 года включительно.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распределения между участниками внешнеторговой деятельности количественных ограничений (квот) на ввоз диоксида титана, происходящего из Китайской Народной Республики, без уплаты антидемпинговой пошлины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между участниками внешнеторговой деятельности количественных ограничений (далее – квот) на ввоз диоксида титана, происходящего из Китайской Народной Республики, без уплаты антидемпинговой пошлины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защитных, антидемпинговых и компенсационных мерах по отношению к третьим странам"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октября 2025 года № 96 "О применении антидемпинговой меры посредством введения антидемпинговой пошлины в отношении диоксида титана, происходящего из Китайской Народной Республики и ввозимого на таможенную территорию Евразийского экономического союза" и определяют порядок распределения между участниками внешнеторговой деятельности квот на ввоз диоксида титана, происходящего из Китайской Народной Республики, без уплаты антидемпинговой пошлины.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 – диоксид титана, происходящий из Китайской Народной Республики, классифицируемый кодом Товарной номенклатуры внешнеэкономической деятельности Евразийского экономического союза 3206 11 000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квота – ежегодный объем товара в натуральном выражении, разрешенный для ввоза в Республику Казахстан без уплаты антидемпинговой пошлины,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октября 2025 года № 96;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внешнеторговой деятельности – исторический и новый поставщик;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исторический поставщик – осуществляющее внешнеторговую деятельность физическое лицо, в том числе зарегистрированное в качестве индивидуального предпринимателя в соответствии с законодательством Республики Казахстан, и юридическое лицо, созданное в соответствии с законодательством Республики Казахстан, осуществлявшие ввоз товара в предшествующий период и/или в течение года, непосредственно предшествующего году, в котором применяется квота, в таможенной процедуре "выпуск для внутреннего потребления";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новый поставщик – осуществляющее внешнеторговую деятельность физическое лицо, в том числе зарегистрированное в качестве индивидуального предпринимателя в соответствии с законодательством Республики Казахстан, и юридическое лицо, созданное в соответствии с законодательством Республики Казахстан, не являющееся историческим поставщиком;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ввоза товара историческим поставщиком – количество товара в натуральном выражении, ввезенного данным историческим поставщиком на территорию Республики Казахстан в предшествующий период и/или в течение года непосредственно предшествующему году применения квоты в таможенной процедуре "выпуск для внутреннего потребления", в пределах квоты;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регулирования торговой деятельности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предшествующий период – два года, непосредственно предшествующие году применения квоты;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таможенного дела – Министерство финансов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государственного стимулирования промышленности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между участниками внешнеторговой деятельности квот на ввоз товара без уплаты антидемпинговой пошлины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таможенного дела ежеквартально, к пятнадцатому числу месяца, следующего за отчетным кварталом, представляет в уполномоченный орган в области регулирования торговой деятельности информацию о натуральных и стоимостных объемах ввоза товара.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представляется с нарастающим итогом с указанием участников внешнеторговой деятельности, осуществивших ввоз товара. Указанная информация формируется по дате выпуска товара.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представленной информации парафируется руководителем уполномоченного за осуществление информационного обмена структурного подразделения ведомства, осуществляющего регулятивные, реализационные и контрольные функции в сфере таможенного дела уполномоченного органа.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регулирования торговой деятельности: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1 октября года, непосредственно предшествующего году применения квот, размещает на интернет - ресурсе информацию о квоте: сроке ее действия и объеме товара, а также о ставках ввозных таможенных и антидемпинговых пошлин, применяемых при ввозе товара с указанием контактных данных для разъяснений;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соответствии с настоящими Правилами распределяет между историческими поставщиками квоты на ввоз товара;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года, предшествующего году применения квоты, утверждает в соответствии с настоящими Правилами первый этап распределения между историческими поставщиками квот, определенных для исторических поставщиков;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апреля года, в котором применяется квота, утверждает в соответствии с настоящими Правилами второй этап распределения между историческими поставщиками квот, определенных для исторических поставщиков;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с 1 января до 31 декабря года, в котором применяется квота, осуществляет выдачу участникам внешнеторговой деятельности лицензий на импорт товаров, в отношении которых применяется квота в объемах, определенных в соответствии с главами 3 и 4 настоящих Правил;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до 10 числа месяца года, в котором применяется квота публикует на интернет - ресурсе сведения об объемах квот, на которые выданы лицензии, и объемах, оставшихся нераспределенными по товару, до исчерпания квоты.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участники внешнеторговой деятельности подают в уполномоченный орган в области регулирования торговой деятельности заявление на выдачу лицензии на импорт товара (далее – Заявление) в соответствии с Правилами оказания государственных услуг в сфере торговой деятельности,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16 марта 2020 года № 51-НҚ (зарегистрирован в Реестре государственной регистрации нормативных правовых актов под № 20135).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Новыми поставщиками Заявления подаются, начиная с первого февраля года, в котором применяется квота. Заявления, представленные новыми поставщиками ранее указанной даты, возвращаются без рассмотрения.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действия лицензии ограничивается календарным годом, в котором выдана лицензия.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истечении срока действия лицензии в течение пятнадцати календарных дней участники внешнеторговой деятельности предоставляют в уполномоченный орган в области регулирования торговой деятельности справку об исполнении лицензии, выдаваемую уполномоченным органом в сфере таможенного дела, по форме, утвержденной решением Евразийской экономической комиссии о применении мер нетарифного регулирования.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возврата участником внешнеторговой деятельности выданной ему лицензии на импорт товара до истечения срока ее действия неиспользованная квота подлежит перераспределению.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Неиспользованная квота распределяется в соответствии с положениями, установленными пунктами 5, 18 и 19 настоящих Правил.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отсутствии лицензии в отношении ввозимого товара применяется антидемпинговая пошлина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октября 2025 года № 96.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Товар, ввезенный участниками внешнеторговой деятельности в рамках квоты в соответствии с настоящими Правилами, не подлежит вывозу на территорию других государств – членов Евразийского экономического союза.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годовой квоты между категориями участников внешнеторговой деятельности следующее: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историческим поставщикам: 80% годовой квоты на ввоз товара;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новым поставщикам: 20% годовой квоты на ввоз товара.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товара без уплаты антидемпинговой пошлины осуществляется при наличии у участника внешнеторговой деятельности лицензии, выданной уполномоченным органом в области регулирования торговой деятельности и документа, подтверждающего целевое назначение товара, выданного уполномоченным органом в области государственного стимулирования промышленности или уполномоченного органа в области регулирования торговой деятельности.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 распределения квот между историческими поставщиками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квот на ввоз товара между историческими поставщиками осуществляется в два этапа.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рамках первого этапа между историческими поставщиками распределяется двадцать пять процентов от годовой квоты, определенной для исторических поставщиков.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квоты для каждого исторического поставщика производится по следующей формуле: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314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q9 – квота для ввоза товара историческим поставщиком, рассчитанной в рамках первого этапа, в килограммах;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годовая квота, определенная для исторических поставщиков, в килограммах;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– объем ввоза товара историческим поставщиком за первый год предшествующего периода, в килограммах;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VII-9 – объем ввоза товара историческим поставщиком за девять месяцев года, непосредственно предшествующего году, в котором применяется квота, в килограммах;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V’I – объем ввоза товара за первый год предшествующего периода всеми историческими поставщиками, осуществлявшими ввоз товара в течение девяти месяцев года, непосредственно предшествующего году, в котором применяется квота, в килограммах;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V’II-9 – объем ввоза товара за девять месяцев года, непосредственно предшествующего году применения квот, всеми историческими поставщиками, осуществлявшими ввоз товара в течение данного периода, в килограммах.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второго этапа между историческими поставщиками распределяется сто процентов годовой квоты, определенной для исторических поставщиков.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квоты для каждого исторического поставщика производится по следующей формуле: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184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q12 – годовая квота для ввоза товара историческим поставщиком, рассчитанная в рамках второго этапа, в килограммах;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годовая квота, определенная для исторических поставщиков, в килограммах;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q9 – квота на ввоз товара, распределенная историческому поставщику в рамках первого этапа, в килограммах;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ввоза товара, осуществленного историческим поставщиком в предшествующем периоде, в килограммах;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V’ – объем ввоза товара в предшествующем периоде всеми историческими поставщиками, осуществлявшими ввоз товара в году, непосредственно предшествующем году, в котором применяется квота, в килограммах.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расчетов, произведенных по формулам, указанным в пунктах 15 и 16 настоящих Правил, математически округляются до целого числа (до значения килограмма).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 распределения квот между новыми поставщиками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Распределение квот между новыми поставщиками осуществляется в порядке очередности поступления Заявления.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области регулирования торговой деятельности в соответствии с Заявлением выдает лицензии на импорт товара в порядке очередности их поступления.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Лицензии на импорт товара выдаются на количество, указанное в Заявлении, в объеме, не превышающем двадцать процентов для каждого нового поставщика от общей годовой квоты, определҰнной для новых поставщиков, до исчерпания предусмотренных объемов для новых поставщиков.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новый поставщик не осуществил ввоз товара по выданной лицензии на импорт товара, он лишается возможности участвовать в распределении квот в качестве нового поставщика в последующий год.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такого поставщика возвращаются без рассмотрения.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применяются, если поставщик возвратил лицензию до истечения срока ее действия.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