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31a2a" w14:textId="ce31a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Исатайского района от 22 ноября 2022 года № 221 "Об утверждении Правил предоставления коммунальных услуг в Исатайском районе"</w:t>
      </w:r>
    </w:p>
    <w:p>
      <w:pPr>
        <w:spacing w:after="0"/>
        <w:ind w:left="0"/>
        <w:jc w:val="both"/>
      </w:pPr>
      <w:r>
        <w:rPr>
          <w:rFonts w:ascii="Times New Roman"/>
          <w:b w:val="false"/>
          <w:i w:val="false"/>
          <w:color w:val="000000"/>
          <w:sz w:val="28"/>
        </w:rPr>
        <w:t>Постановление акимата Исатайского района Атырауской области от 27 января 2026 года № 20</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Законом Республики Казахстан "О правовых актах", акимат района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Исатайского района от 22 ноября 2022 года № 221 "Об утверждении Правил предоставления коммунальных услуг в Исатайском районе" (зарегистрировано в Реестре государственной регистрации нормативных правовых актов за № 174651)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указанного постановления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7"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района.</w:t>
      </w:r>
    </w:p>
    <w:bookmarkEnd w:id="2"/>
    <w:bookmarkStart w:name="z8" w:id="3"/>
    <w:p>
      <w:pPr>
        <w:spacing w:after="0"/>
        <w:ind w:left="0"/>
        <w:jc w:val="both"/>
      </w:pPr>
      <w:r>
        <w:rPr>
          <w:rFonts w:ascii="Times New Roman"/>
          <w:b w:val="false"/>
          <w:i w:val="false"/>
          <w:color w:val="000000"/>
          <w:sz w:val="28"/>
        </w:rPr>
        <w:t>
      3. Настоящее постановление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Исатайского района от "27"</w:t>
            </w:r>
            <w:r>
              <w:br/>
            </w:r>
            <w:r>
              <w:rPr>
                <w:rFonts w:ascii="Times New Roman"/>
                <w:b w:val="false"/>
                <w:i w:val="false"/>
                <w:color w:val="000000"/>
                <w:sz w:val="20"/>
              </w:rPr>
              <w:t>января 2026 года № 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Исатайского района от "22"</w:t>
            </w:r>
            <w:r>
              <w:br/>
            </w:r>
            <w:r>
              <w:rPr>
                <w:rFonts w:ascii="Times New Roman"/>
                <w:b w:val="false"/>
                <w:i w:val="false"/>
                <w:color w:val="000000"/>
                <w:sz w:val="20"/>
              </w:rPr>
              <w:t>января 2026 года № 221</w:t>
            </w:r>
          </w:p>
        </w:tc>
      </w:tr>
    </w:tbl>
    <w:bookmarkStart w:name="z12" w:id="4"/>
    <w:p>
      <w:pPr>
        <w:spacing w:after="0"/>
        <w:ind w:left="0"/>
        <w:jc w:val="left"/>
      </w:pPr>
      <w:r>
        <w:rPr>
          <w:rFonts w:ascii="Times New Roman"/>
          <w:b/>
          <w:i w:val="false"/>
          <w:color w:val="000000"/>
        </w:rPr>
        <w:t xml:space="preserve"> Правила предоставления коммунальных услуг в Исатайском районе</w:t>
      </w:r>
    </w:p>
    <w:bookmarkEnd w:id="4"/>
    <w:bookmarkStart w:name="z13" w:id="5"/>
    <w:p>
      <w:pPr>
        <w:spacing w:after="0"/>
        <w:ind w:left="0"/>
        <w:jc w:val="left"/>
      </w:pPr>
      <w:r>
        <w:rPr>
          <w:rFonts w:ascii="Times New Roman"/>
          <w:b/>
          <w:i w:val="false"/>
          <w:color w:val="000000"/>
        </w:rPr>
        <w:t xml:space="preserve"> Глава 1. Общие положения</w:t>
      </w:r>
    </w:p>
    <w:bookmarkEnd w:id="5"/>
    <w:bookmarkStart w:name="z14" w:id="6"/>
    <w:p>
      <w:pPr>
        <w:spacing w:after="0"/>
        <w:ind w:left="0"/>
        <w:jc w:val="both"/>
      </w:pPr>
      <w:r>
        <w:rPr>
          <w:rFonts w:ascii="Times New Roman"/>
          <w:b w:val="false"/>
          <w:i w:val="false"/>
          <w:color w:val="000000"/>
          <w:sz w:val="28"/>
        </w:rPr>
        <w:t xml:space="preserve">
      1. Настоящие правила предоставления коммунальных услуг в Исатайском районе (далее – Правила)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а также Типовыми правилами предоставления коммунальных услуг, утвержденными приказом исполняющего обязанности Министра индустрии и инфраструктурного развития Республики Казахстан от 29 апреля 2020 года № 249, и устанавливают порядок предоставления и оплаты коммунальных услуг.</w:t>
      </w:r>
    </w:p>
    <w:bookmarkEnd w:id="6"/>
    <w:bookmarkStart w:name="z15"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bookmarkStart w:name="z16" w:id="8"/>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 (или) теплоносителя;</w:t>
      </w:r>
    </w:p>
    <w:bookmarkEnd w:id="8"/>
    <w:bookmarkStart w:name="z17" w:id="9"/>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bookmarkEnd w:id="9"/>
    <w:bookmarkStart w:name="z18" w:id="10"/>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водных ресурсов;</w:t>
      </w:r>
    </w:p>
    <w:bookmarkEnd w:id="10"/>
    <w:bookmarkStart w:name="z19" w:id="11"/>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очистку и сброс сточных вод через системы водоотведения в водные объекты, накопители сточных вод или на рельеф местности;</w:t>
      </w:r>
    </w:p>
    <w:bookmarkEnd w:id="11"/>
    <w:bookmarkStart w:name="z20" w:id="12"/>
    <w:p>
      <w:pPr>
        <w:spacing w:after="0"/>
        <w:ind w:left="0"/>
        <w:jc w:val="both"/>
      </w:pPr>
      <w:r>
        <w:rPr>
          <w:rFonts w:ascii="Times New Roman"/>
          <w:b w:val="false"/>
          <w:i w:val="false"/>
          <w:color w:val="000000"/>
          <w:sz w:val="28"/>
        </w:rPr>
        <w:t>
      5)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2"/>
    <w:bookmarkStart w:name="z21" w:id="13"/>
    <w:p>
      <w:pPr>
        <w:spacing w:after="0"/>
        <w:ind w:left="0"/>
        <w:jc w:val="both"/>
      </w:pPr>
      <w:r>
        <w:rPr>
          <w:rFonts w:ascii="Times New Roman"/>
          <w:b w:val="false"/>
          <w:i w:val="false"/>
          <w:color w:val="000000"/>
          <w:sz w:val="28"/>
        </w:rPr>
        <w:t>
      6)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13"/>
    <w:bookmarkStart w:name="z22" w:id="14"/>
    <w:p>
      <w:pPr>
        <w:spacing w:after="0"/>
        <w:ind w:left="0"/>
        <w:jc w:val="both"/>
      </w:pPr>
      <w:r>
        <w:rPr>
          <w:rFonts w:ascii="Times New Roman"/>
          <w:b w:val="false"/>
          <w:i w:val="false"/>
          <w:color w:val="000000"/>
          <w:sz w:val="28"/>
        </w:rPr>
        <w:t>
      7) лифт – стационарный грузоподъемный механизм периодического действия, предназначенный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14"/>
    <w:bookmarkStart w:name="z23" w:id="15"/>
    <w:p>
      <w:pPr>
        <w:spacing w:after="0"/>
        <w:ind w:left="0"/>
        <w:jc w:val="both"/>
      </w:pPr>
      <w:r>
        <w:rPr>
          <w:rFonts w:ascii="Times New Roman"/>
          <w:b w:val="false"/>
          <w:i w:val="false"/>
          <w:color w:val="000000"/>
          <w:sz w:val="28"/>
        </w:rPr>
        <w:t>
      8) твердые бытовые отходы – коммунальные отходы в твердой форме;</w:t>
      </w:r>
    </w:p>
    <w:bookmarkEnd w:id="15"/>
    <w:bookmarkStart w:name="z24" w:id="16"/>
    <w:p>
      <w:pPr>
        <w:spacing w:after="0"/>
        <w:ind w:left="0"/>
        <w:jc w:val="both"/>
      </w:pPr>
      <w:r>
        <w:rPr>
          <w:rFonts w:ascii="Times New Roman"/>
          <w:b w:val="false"/>
          <w:i w:val="false"/>
          <w:color w:val="000000"/>
          <w:sz w:val="28"/>
        </w:rPr>
        <w:t>
      9)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6"/>
    <w:bookmarkStart w:name="z25" w:id="17"/>
    <w:p>
      <w:pPr>
        <w:spacing w:after="0"/>
        <w:ind w:left="0"/>
        <w:jc w:val="both"/>
      </w:pPr>
      <w:r>
        <w:rPr>
          <w:rFonts w:ascii="Times New Roman"/>
          <w:b w:val="false"/>
          <w:i w:val="false"/>
          <w:color w:val="000000"/>
          <w:sz w:val="28"/>
        </w:rPr>
        <w:t>
      10)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17"/>
    <w:bookmarkStart w:name="z26" w:id="18"/>
    <w:p>
      <w:pPr>
        <w:spacing w:after="0"/>
        <w:ind w:left="0"/>
        <w:jc w:val="both"/>
      </w:pPr>
      <w:r>
        <w:rPr>
          <w:rFonts w:ascii="Times New Roman"/>
          <w:b w:val="false"/>
          <w:i w:val="false"/>
          <w:color w:val="000000"/>
          <w:sz w:val="28"/>
        </w:rPr>
        <w:t>
      11)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8"/>
    <w:bookmarkStart w:name="z27" w:id="19"/>
    <w:p>
      <w:pPr>
        <w:spacing w:after="0"/>
        <w:ind w:left="0"/>
        <w:jc w:val="both"/>
      </w:pPr>
      <w:r>
        <w:rPr>
          <w:rFonts w:ascii="Times New Roman"/>
          <w:b w:val="false"/>
          <w:i w:val="false"/>
          <w:color w:val="000000"/>
          <w:sz w:val="28"/>
        </w:rPr>
        <w:t>
      12) потребитель – физическое или юридическое лицо, пользующееся или намеревающееся пользоваться коммунальными услугами;</w:t>
      </w:r>
    </w:p>
    <w:bookmarkEnd w:id="19"/>
    <w:bookmarkStart w:name="z28" w:id="20"/>
    <w:p>
      <w:pPr>
        <w:spacing w:after="0"/>
        <w:ind w:left="0"/>
        <w:jc w:val="both"/>
      </w:pPr>
      <w:r>
        <w:rPr>
          <w:rFonts w:ascii="Times New Roman"/>
          <w:b w:val="false"/>
          <w:i w:val="false"/>
          <w:color w:val="000000"/>
          <w:sz w:val="28"/>
        </w:rPr>
        <w:t>
      13)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20"/>
    <w:bookmarkStart w:name="z29" w:id="21"/>
    <w:p>
      <w:pPr>
        <w:spacing w:after="0"/>
        <w:ind w:left="0"/>
        <w:jc w:val="both"/>
      </w:pPr>
      <w:r>
        <w:rPr>
          <w:rFonts w:ascii="Times New Roman"/>
          <w:b w:val="false"/>
          <w:i w:val="false"/>
          <w:color w:val="000000"/>
          <w:sz w:val="28"/>
        </w:rPr>
        <w:t>
      14)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21"/>
    <w:bookmarkStart w:name="z30" w:id="22"/>
    <w:p>
      <w:pPr>
        <w:spacing w:after="0"/>
        <w:ind w:left="0"/>
        <w:jc w:val="both"/>
      </w:pPr>
      <w:r>
        <w:rPr>
          <w:rFonts w:ascii="Times New Roman"/>
          <w:b w:val="false"/>
          <w:i w:val="false"/>
          <w:color w:val="000000"/>
          <w:sz w:val="28"/>
        </w:rPr>
        <w:t>
      14-1) финансовые организации – это банки, деятельность которых регулируется Законом "О банках и банковской деятельности в Республике Казахстан", а также платежные организации, осуществляющие деятельность в соответствии с Законом "О платежных организациях и платежных системах", выступающие финансовыми партнерами ЕРЦ, принимающие платежи от потребителей на основе единого платежного документа с использованием собственных платежных инструментов (касс, интернет-банкинга, мобильных приложений, терминалов и других средств) и перечисляющие полученные денежные средства на расчетные счета поставщиков услуг;</w:t>
      </w:r>
    </w:p>
    <w:bookmarkEnd w:id="22"/>
    <w:bookmarkStart w:name="z31" w:id="23"/>
    <w:p>
      <w:pPr>
        <w:spacing w:after="0"/>
        <w:ind w:left="0"/>
        <w:jc w:val="both"/>
      </w:pPr>
      <w:r>
        <w:rPr>
          <w:rFonts w:ascii="Times New Roman"/>
          <w:b w:val="false"/>
          <w:i w:val="false"/>
          <w:color w:val="000000"/>
          <w:sz w:val="28"/>
        </w:rPr>
        <w:t>
      14-2) дополнительные услуги — это услуги, не являющиеся коммунальными услугами, но непосредственно связанные с содержанием, обслуживанием и эксплуатацией жилого фонда, включая частные домовладения, направленные на обеспечение комфортного и безопасного проживания;</w:t>
      </w:r>
    </w:p>
    <w:bookmarkEnd w:id="23"/>
    <w:bookmarkStart w:name="z32" w:id="24"/>
    <w:p>
      <w:pPr>
        <w:spacing w:after="0"/>
        <w:ind w:left="0"/>
        <w:jc w:val="both"/>
      </w:pPr>
      <w:r>
        <w:rPr>
          <w:rFonts w:ascii="Times New Roman"/>
          <w:b w:val="false"/>
          <w:i w:val="false"/>
          <w:color w:val="000000"/>
          <w:sz w:val="28"/>
        </w:rPr>
        <w:t>
      15)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bookmarkEnd w:id="24"/>
    <w:bookmarkStart w:name="z33" w:id="25"/>
    <w:p>
      <w:pPr>
        <w:spacing w:after="0"/>
        <w:ind w:left="0"/>
        <w:jc w:val="both"/>
      </w:pPr>
      <w:r>
        <w:rPr>
          <w:rFonts w:ascii="Times New Roman"/>
          <w:b w:val="false"/>
          <w:i w:val="false"/>
          <w:color w:val="000000"/>
          <w:sz w:val="28"/>
        </w:rPr>
        <w:t>
      16) объект информатизации в сфере жилищных отношений и жилищно 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5"/>
    <w:bookmarkStart w:name="z34" w:id="26"/>
    <w:p>
      <w:pPr>
        <w:spacing w:after="0"/>
        <w:ind w:left="0"/>
        <w:jc w:val="both"/>
      </w:pPr>
      <w:r>
        <w:rPr>
          <w:rFonts w:ascii="Times New Roman"/>
          <w:b w:val="false"/>
          <w:i w:val="false"/>
          <w:color w:val="000000"/>
          <w:sz w:val="28"/>
        </w:rPr>
        <w:t>
      16-1) информационная система централизованного сбора и хранения электронных информационных ресурсов в сфере жилищных отношений и жилищно-коммунального хозяйства (далее - ИС централизованного сбора) - это государственная информационная система, обеспечивающая консолидацию электронных информационных ресурсов с объектов информатизации ЖКХ, для анализа жилищного фонда и жилищно-коммунального хозяйства и осуществления государственного регулирования в сфере жилищных отношений и жилищно-коммунального хозяйства;</w:t>
      </w:r>
    </w:p>
    <w:bookmarkEnd w:id="26"/>
    <w:bookmarkStart w:name="z35" w:id="27"/>
    <w:p>
      <w:pPr>
        <w:spacing w:after="0"/>
        <w:ind w:left="0"/>
        <w:jc w:val="both"/>
      </w:pPr>
      <w:r>
        <w:rPr>
          <w:rFonts w:ascii="Times New Roman"/>
          <w:b w:val="false"/>
          <w:i w:val="false"/>
          <w:color w:val="000000"/>
          <w:sz w:val="28"/>
        </w:rPr>
        <w:t>
      16-2) технический оператор в сфере жилищных отношений и жилищно коммунального хозяйства — юридическое лицо со стопроцентным участием государства в уставном капитале, определенное Правительством Республики Казахстан в качестве технического оператора в сфере жилищных отношений и жилищно-коммунального хозяйства национального проекта по модернизации энергетического и коммунального секторов;</w:t>
      </w:r>
    </w:p>
    <w:bookmarkEnd w:id="27"/>
    <w:bookmarkStart w:name="z36" w:id="28"/>
    <w:p>
      <w:pPr>
        <w:spacing w:after="0"/>
        <w:ind w:left="0"/>
        <w:jc w:val="both"/>
      </w:pPr>
      <w:r>
        <w:rPr>
          <w:rFonts w:ascii="Times New Roman"/>
          <w:b w:val="false"/>
          <w:i w:val="false"/>
          <w:color w:val="000000"/>
          <w:sz w:val="28"/>
        </w:rPr>
        <w:t>
      17)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8"/>
    <w:bookmarkStart w:name="z37" w:id="29"/>
    <w:p>
      <w:pPr>
        <w:spacing w:after="0"/>
        <w:ind w:left="0"/>
        <w:jc w:val="both"/>
      </w:pPr>
      <w:r>
        <w:rPr>
          <w:rFonts w:ascii="Times New Roman"/>
          <w:b w:val="false"/>
          <w:i w:val="false"/>
          <w:color w:val="000000"/>
          <w:sz w:val="28"/>
        </w:rPr>
        <w:t>
      18)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29"/>
    <w:bookmarkStart w:name="z38" w:id="30"/>
    <w:p>
      <w:pPr>
        <w:spacing w:after="0"/>
        <w:ind w:left="0"/>
        <w:jc w:val="both"/>
      </w:pPr>
      <w:r>
        <w:rPr>
          <w:rFonts w:ascii="Times New Roman"/>
          <w:b w:val="false"/>
          <w:i w:val="false"/>
          <w:color w:val="000000"/>
          <w:sz w:val="28"/>
        </w:rPr>
        <w:t>
      19)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30"/>
    <w:bookmarkStart w:name="z39" w:id="31"/>
    <w:p>
      <w:pPr>
        <w:spacing w:after="0"/>
        <w:ind w:left="0"/>
        <w:jc w:val="both"/>
      </w:pPr>
      <w:r>
        <w:rPr>
          <w:rFonts w:ascii="Times New Roman"/>
          <w:b w:val="false"/>
          <w:i w:val="false"/>
          <w:color w:val="000000"/>
          <w:sz w:val="28"/>
        </w:rPr>
        <w:t>
      20) платежный документ – документ (электронная счет-фактура, счет, извещение, квитанция, в том числе в составе единого платежного документа, счет 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31"/>
    <w:bookmarkStart w:name="z40" w:id="32"/>
    <w:p>
      <w:pPr>
        <w:spacing w:after="0"/>
        <w:ind w:left="0"/>
        <w:jc w:val="both"/>
      </w:pPr>
      <w:r>
        <w:rPr>
          <w:rFonts w:ascii="Times New Roman"/>
          <w:b w:val="false"/>
          <w:i w:val="false"/>
          <w:color w:val="000000"/>
          <w:sz w:val="28"/>
        </w:rPr>
        <w:t>
      21)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32"/>
    <w:bookmarkStart w:name="z41" w:id="33"/>
    <w:p>
      <w:pPr>
        <w:spacing w:after="0"/>
        <w:ind w:left="0"/>
        <w:jc w:val="both"/>
      </w:pPr>
      <w:r>
        <w:rPr>
          <w:rFonts w:ascii="Times New Roman"/>
          <w:b w:val="false"/>
          <w:i w:val="false"/>
          <w:color w:val="000000"/>
          <w:sz w:val="28"/>
        </w:rPr>
        <w:t>
      22) единый платежный документ – 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 составленный для осуществления оплаты коммунальных и дополнительных услуг;</w:t>
      </w:r>
    </w:p>
    <w:bookmarkEnd w:id="33"/>
    <w:bookmarkStart w:name="z42" w:id="34"/>
    <w:p>
      <w:pPr>
        <w:spacing w:after="0"/>
        <w:ind w:left="0"/>
        <w:jc w:val="both"/>
      </w:pPr>
      <w:r>
        <w:rPr>
          <w:rFonts w:ascii="Times New Roman"/>
          <w:b w:val="false"/>
          <w:i w:val="false"/>
          <w:color w:val="000000"/>
          <w:sz w:val="28"/>
        </w:rPr>
        <w:t>
      22-1) биллинг – аппаратно-программный комплекс, предназначенный для автоматического выполнения операций учета услуг, предоставляемых абонентом, а также их тарификации и выставления счетов для оплаты;</w:t>
      </w:r>
    </w:p>
    <w:bookmarkEnd w:id="34"/>
    <w:bookmarkStart w:name="z43" w:id="35"/>
    <w:p>
      <w:pPr>
        <w:spacing w:after="0"/>
        <w:ind w:left="0"/>
        <w:jc w:val="both"/>
      </w:pPr>
      <w:r>
        <w:rPr>
          <w:rFonts w:ascii="Times New Roman"/>
          <w:b w:val="false"/>
          <w:i w:val="false"/>
          <w:color w:val="000000"/>
          <w:sz w:val="28"/>
        </w:rPr>
        <w:t>
      22-2) единый расчетный центр (далее – ЕРЦ) – юридические лица, соответствующие определяемым уполномоченным органом требованиям и порядку работы, осуществляющие формирование единого платежного документа и обеспечивающие взаимодействие между поставщиками коммунальных услуг и потребителями коммунальных услуг на основе информационных систем;</w:t>
      </w:r>
    </w:p>
    <w:bookmarkEnd w:id="35"/>
    <w:bookmarkStart w:name="z44" w:id="36"/>
    <w:p>
      <w:pPr>
        <w:spacing w:after="0"/>
        <w:ind w:left="0"/>
        <w:jc w:val="both"/>
      </w:pPr>
      <w:r>
        <w:rPr>
          <w:rFonts w:ascii="Times New Roman"/>
          <w:b w:val="false"/>
          <w:i w:val="false"/>
          <w:color w:val="000000"/>
          <w:sz w:val="28"/>
        </w:rPr>
        <w:t>
      23)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36"/>
    <w:bookmarkStart w:name="z45" w:id="37"/>
    <w:p>
      <w:pPr>
        <w:spacing w:after="0"/>
        <w:ind w:left="0"/>
        <w:jc w:val="both"/>
      </w:pPr>
      <w:r>
        <w:rPr>
          <w:rFonts w:ascii="Times New Roman"/>
          <w:b w:val="false"/>
          <w:i w:val="false"/>
          <w:color w:val="000000"/>
          <w:sz w:val="28"/>
        </w:rPr>
        <w:t>
      24)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 24-1) транзитный счет — это специальный банковский счет, открываемый в банке второго уровня или организации, осуществляющей отдельные виды банковских операций, предназначенный для аккумулирования денежных средств, поступающих от потребителей коммунальных услуг на основе Единого платежного документа, с последующим автоматизированным распределением указанных средств на расчетные счета соответствующих поставщиков услуг.</w:t>
      </w:r>
    </w:p>
    <w:bookmarkEnd w:id="37"/>
    <w:bookmarkStart w:name="z46" w:id="38"/>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38"/>
    <w:bookmarkStart w:name="z47" w:id="39"/>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39"/>
    <w:bookmarkStart w:name="z48" w:id="40"/>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40"/>
    <w:bookmarkStart w:name="z49" w:id="41"/>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41"/>
    <w:bookmarkStart w:name="z50" w:id="42"/>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42"/>
    <w:bookmarkStart w:name="z51" w:id="43"/>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заключают договора сотрудничества с поставщиками коммунальных услуг (на каждый вид услуги).</w:t>
      </w:r>
    </w:p>
    <w:bookmarkEnd w:id="43"/>
    <w:bookmarkStart w:name="z52" w:id="44"/>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могут заключать договора с субъектами сервисной деятельности на содержание общего имущества объекта кондоминиума.</w:t>
      </w:r>
    </w:p>
    <w:bookmarkEnd w:id="44"/>
    <w:bookmarkStart w:name="z53" w:id="45"/>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45"/>
    <w:bookmarkStart w:name="z54" w:id="46"/>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46"/>
    <w:bookmarkStart w:name="z55" w:id="47"/>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 эпидемиологическими требованиями, техническими регламентами и регулируются нормативными правовыми актами в соответствующих сферах.</w:t>
      </w:r>
    </w:p>
    <w:bookmarkEnd w:id="47"/>
    <w:bookmarkStart w:name="z56" w:id="48"/>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48"/>
    <w:bookmarkStart w:name="z57" w:id="49"/>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49"/>
    <w:bookmarkStart w:name="z58" w:id="50"/>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50"/>
    <w:bookmarkStart w:name="z59" w:id="51"/>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51"/>
    <w:bookmarkStart w:name="z60" w:id="52"/>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52"/>
    <w:bookmarkStart w:name="z61" w:id="53"/>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53"/>
    <w:bookmarkStart w:name="z62" w:id="54"/>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54"/>
    <w:bookmarkStart w:name="z63" w:id="55"/>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55"/>
    <w:bookmarkStart w:name="z64" w:id="56"/>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56"/>
    <w:bookmarkStart w:name="z65" w:id="57"/>
    <w:p>
      <w:pPr>
        <w:spacing w:after="0"/>
        <w:ind w:left="0"/>
        <w:jc w:val="both"/>
      </w:pPr>
      <w:r>
        <w:rPr>
          <w:rFonts w:ascii="Times New Roman"/>
          <w:b w:val="false"/>
          <w:i w:val="false"/>
          <w:color w:val="000000"/>
          <w:sz w:val="28"/>
        </w:rPr>
        <w:t>
      7. Председатель объединения собственников имущества или субъекты управления объектом кондоминиума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57"/>
    <w:bookmarkStart w:name="z66" w:id="58"/>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58"/>
    <w:bookmarkStart w:name="z67" w:id="59"/>
    <w:p>
      <w:pPr>
        <w:spacing w:after="0"/>
        <w:ind w:left="0"/>
        <w:jc w:val="both"/>
      </w:pPr>
      <w:r>
        <w:rPr>
          <w:rFonts w:ascii="Times New Roman"/>
          <w:b w:val="false"/>
          <w:i w:val="false"/>
          <w:color w:val="000000"/>
          <w:sz w:val="28"/>
        </w:rPr>
        <w:t>
      9.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59"/>
    <w:bookmarkStart w:name="z68" w:id="60"/>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60"/>
    <w:bookmarkStart w:name="z69" w:id="61"/>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61"/>
    <w:bookmarkStart w:name="z70" w:id="62"/>
    <w:p>
      <w:pPr>
        <w:spacing w:after="0"/>
        <w:ind w:left="0"/>
        <w:jc w:val="both"/>
      </w:pPr>
      <w:r>
        <w:rPr>
          <w:rFonts w:ascii="Times New Roman"/>
          <w:b w:val="false"/>
          <w:i w:val="false"/>
          <w:color w:val="000000"/>
          <w:sz w:val="28"/>
        </w:rPr>
        <w:t>
      11-1. Местные исполнительные органы осуществляют мониторинг расчетов за коммунальные услуги посредством сбора, обработки и анализа информации, предоставляемой ЕРЦ и поставщиками услуг, направленный на обеспечение прозрачности расчетов, контроль соблюдения тарифов, выявление ошибок, предотвращение злоупотреблений и защиту прав потребителей.</w:t>
      </w:r>
    </w:p>
    <w:bookmarkEnd w:id="62"/>
    <w:bookmarkStart w:name="z71" w:id="63"/>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63"/>
    <w:bookmarkStart w:name="z72" w:id="64"/>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64"/>
    <w:bookmarkStart w:name="z73" w:id="65"/>
    <w:p>
      <w:pPr>
        <w:spacing w:after="0"/>
        <w:ind w:left="0"/>
        <w:jc w:val="both"/>
      </w:pPr>
      <w:r>
        <w:rPr>
          <w:rFonts w:ascii="Times New Roman"/>
          <w:b w:val="false"/>
          <w:i w:val="false"/>
          <w:color w:val="000000"/>
          <w:sz w:val="28"/>
        </w:rPr>
        <w:t>
      14.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статьи 6 Закона Республики Казахстан "О местном государственном управлении и самоуправлении в Республике Казахстан".</w:t>
      </w:r>
    </w:p>
    <w:bookmarkEnd w:id="65"/>
    <w:bookmarkStart w:name="z74" w:id="66"/>
    <w:p>
      <w:pPr>
        <w:spacing w:after="0"/>
        <w:ind w:left="0"/>
        <w:jc w:val="both"/>
      </w:pPr>
      <w:r>
        <w:rPr>
          <w:rFonts w:ascii="Times New Roman"/>
          <w:b w:val="false"/>
          <w:i w:val="false"/>
          <w:color w:val="000000"/>
          <w:sz w:val="28"/>
        </w:rPr>
        <w:t>
      15. Председатель объединения собственников имущества или субъекты управления объектом кондоминиума принимают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66"/>
    <w:bookmarkStart w:name="z75" w:id="67"/>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67"/>
    <w:bookmarkStart w:name="z76" w:id="68"/>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68"/>
    <w:bookmarkStart w:name="z77" w:id="69"/>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69"/>
    <w:bookmarkStart w:name="z78" w:id="70"/>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70"/>
    <w:bookmarkStart w:name="z79" w:id="71"/>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71"/>
    <w:bookmarkStart w:name="z80" w:id="72"/>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72"/>
    <w:bookmarkStart w:name="z81" w:id="73"/>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73"/>
    <w:bookmarkStart w:name="z82" w:id="74"/>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74"/>
    <w:bookmarkStart w:name="z83" w:id="75"/>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75"/>
    <w:bookmarkStart w:name="z84" w:id="76"/>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76"/>
    <w:bookmarkStart w:name="z85" w:id="77"/>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77"/>
    <w:bookmarkStart w:name="z86" w:id="78"/>
    <w:p>
      <w:pPr>
        <w:spacing w:after="0"/>
        <w:ind w:left="0"/>
        <w:jc w:val="both"/>
      </w:pPr>
      <w:r>
        <w:rPr>
          <w:rFonts w:ascii="Times New Roman"/>
          <w:b w:val="false"/>
          <w:i w:val="false"/>
          <w:color w:val="000000"/>
          <w:sz w:val="28"/>
        </w:rPr>
        <w:t>
      19. Ответственность за конфиденциальность персональных данных о потребителях возлагается в соответствии с Законом Республики Казахстан "О персональных данных и их защите".</w:t>
      </w:r>
    </w:p>
    <w:bookmarkEnd w:id="78"/>
    <w:bookmarkStart w:name="z87" w:id="79"/>
    <w:p>
      <w:pPr>
        <w:spacing w:after="0"/>
        <w:ind w:left="0"/>
        <w:jc w:val="both"/>
      </w:pPr>
      <w:r>
        <w:rPr>
          <w:rFonts w:ascii="Times New Roman"/>
          <w:b w:val="false"/>
          <w:i w:val="false"/>
          <w:color w:val="000000"/>
          <w:sz w:val="28"/>
        </w:rPr>
        <w:t>
      20. Потребитель:</w:t>
      </w:r>
    </w:p>
    <w:bookmarkEnd w:id="79"/>
    <w:bookmarkStart w:name="z88" w:id="80"/>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80"/>
    <w:bookmarkStart w:name="z89" w:id="81"/>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81"/>
    <w:bookmarkStart w:name="z90" w:id="82"/>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82"/>
    <w:bookmarkStart w:name="z91" w:id="83"/>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83"/>
    <w:bookmarkStart w:name="z92" w:id="84"/>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84"/>
    <w:bookmarkStart w:name="z93" w:id="85"/>
    <w:p>
      <w:pPr>
        <w:spacing w:after="0"/>
        <w:ind w:left="0"/>
        <w:jc w:val="both"/>
      </w:pPr>
      <w:r>
        <w:rPr>
          <w:rFonts w:ascii="Times New Roman"/>
          <w:b w:val="false"/>
          <w:i w:val="false"/>
          <w:color w:val="000000"/>
          <w:sz w:val="28"/>
        </w:rPr>
        <w:t>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от 20 февраля 2015 года №111, в том числе путем подачи заявления через объекты информатизации в сфере жилищных отношений и жилищно-коммунального хозяйства.</w:t>
      </w:r>
    </w:p>
    <w:bookmarkEnd w:id="85"/>
    <w:bookmarkStart w:name="z94" w:id="86"/>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86"/>
    <w:bookmarkStart w:name="z95" w:id="87"/>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87"/>
    <w:bookmarkStart w:name="z96" w:id="88"/>
    <w:p>
      <w:pPr>
        <w:spacing w:after="0"/>
        <w:ind w:left="0"/>
        <w:jc w:val="both"/>
      </w:pPr>
      <w:r>
        <w:rPr>
          <w:rFonts w:ascii="Times New Roman"/>
          <w:b w:val="false"/>
          <w:i w:val="false"/>
          <w:color w:val="000000"/>
          <w:sz w:val="28"/>
        </w:rPr>
        <w:t>
      9) получает электронную версию единого платежного документа из "Единой платформы ЖКХ";</w:t>
      </w:r>
    </w:p>
    <w:bookmarkEnd w:id="88"/>
    <w:bookmarkStart w:name="z97" w:id="89"/>
    <w:p>
      <w:pPr>
        <w:spacing w:after="0"/>
        <w:ind w:left="0"/>
        <w:jc w:val="both"/>
      </w:pPr>
      <w:r>
        <w:rPr>
          <w:rFonts w:ascii="Times New Roman"/>
          <w:b w:val="false"/>
          <w:i w:val="false"/>
          <w:color w:val="000000"/>
          <w:sz w:val="28"/>
        </w:rPr>
        <w:t>
      10) в случае необходимости организация доставки платежного документа в бумажном виде осуществляется ЕРЦ. При этом бумажный платежный документ доставляется при наличии подписанного потребителем заявления на получение платежного документа в бумажном виде.</w:t>
      </w:r>
    </w:p>
    <w:bookmarkEnd w:id="89"/>
    <w:bookmarkStart w:name="z98" w:id="90"/>
    <w:p>
      <w:pPr>
        <w:spacing w:after="0"/>
        <w:ind w:left="0"/>
        <w:jc w:val="both"/>
      </w:pPr>
      <w:r>
        <w:rPr>
          <w:rFonts w:ascii="Times New Roman"/>
          <w:b w:val="false"/>
          <w:i w:val="false"/>
          <w:color w:val="000000"/>
          <w:sz w:val="28"/>
        </w:rPr>
        <w:t>
      21. Поставщик:</w:t>
      </w:r>
    </w:p>
    <w:bookmarkEnd w:id="90"/>
    <w:bookmarkStart w:name="z99" w:id="91"/>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91"/>
    <w:bookmarkStart w:name="z100" w:id="92"/>
    <w:p>
      <w:pPr>
        <w:spacing w:after="0"/>
        <w:ind w:left="0"/>
        <w:jc w:val="both"/>
      </w:pPr>
      <w:r>
        <w:rPr>
          <w:rFonts w:ascii="Times New Roman"/>
          <w:b w:val="false"/>
          <w:i w:val="false"/>
          <w:color w:val="000000"/>
          <w:sz w:val="28"/>
        </w:rPr>
        <w:t>
      2) ежемесячно предоставляет в ЕРЦ информацию, необходимую для формирования единого платежного документа в электронной форме, за оказанные потребителю коммунальные и дополнительные услуги на основании заключенных договоров;</w:t>
      </w:r>
    </w:p>
    <w:bookmarkEnd w:id="92"/>
    <w:bookmarkStart w:name="z101" w:id="93"/>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93"/>
    <w:bookmarkStart w:name="z102" w:id="94"/>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94"/>
    <w:bookmarkStart w:name="z103" w:id="95"/>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95"/>
    <w:bookmarkStart w:name="z104" w:id="96"/>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96"/>
    <w:bookmarkStart w:name="z105" w:id="97"/>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97"/>
    <w:bookmarkStart w:name="z106" w:id="98"/>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98"/>
    <w:bookmarkStart w:name="z107" w:id="99"/>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99"/>
    <w:bookmarkStart w:name="z108" w:id="100"/>
    <w:p>
      <w:pPr>
        <w:spacing w:after="0"/>
        <w:ind w:left="0"/>
        <w:jc w:val="both"/>
      </w:pPr>
      <w:r>
        <w:rPr>
          <w:rFonts w:ascii="Times New Roman"/>
          <w:b w:val="false"/>
          <w:i w:val="false"/>
          <w:color w:val="000000"/>
          <w:sz w:val="28"/>
        </w:rPr>
        <w:t>
      10) несет ответственность перед потребителями за достоверность и корректность передаваемых данных в ЕРЦ, в том числе включая соответствие тарифам, объемам услуг, условиям договоров, данным приборов учета, нормативам потребления и другим параметрам. Также он сверяет информацию с договорами и учетными документами, выявляет и устраняет ошибки, включая арифметические погрешности, некорректные даты и тарифы.</w:t>
      </w:r>
    </w:p>
    <w:bookmarkEnd w:id="100"/>
    <w:bookmarkStart w:name="z109" w:id="101"/>
    <w:p>
      <w:pPr>
        <w:spacing w:after="0"/>
        <w:ind w:left="0"/>
        <w:jc w:val="left"/>
      </w:pPr>
      <w:r>
        <w:rPr>
          <w:rFonts w:ascii="Times New Roman"/>
          <w:b/>
          <w:i w:val="false"/>
          <w:color w:val="000000"/>
        </w:rPr>
        <w:t xml:space="preserve"> Глава 4. Порядок расчета и оплаты коммунальных услуг</w:t>
      </w:r>
    </w:p>
    <w:bookmarkEnd w:id="101"/>
    <w:bookmarkStart w:name="z110" w:id="102"/>
    <w:p>
      <w:pPr>
        <w:spacing w:after="0"/>
        <w:ind w:left="0"/>
        <w:jc w:val="both"/>
      </w:pPr>
      <w:r>
        <w:rPr>
          <w:rFonts w:ascii="Times New Roman"/>
          <w:b w:val="false"/>
          <w:i w:val="false"/>
          <w:color w:val="000000"/>
          <w:sz w:val="28"/>
        </w:rPr>
        <w:t>
      22. Потребитель производит оплату за коммунальные услуги по единому платежному документу по форме согласно приложению к настоящим Типовым правилам.</w:t>
      </w:r>
    </w:p>
    <w:bookmarkEnd w:id="102"/>
    <w:bookmarkStart w:name="z111" w:id="103"/>
    <w:p>
      <w:pPr>
        <w:spacing w:after="0"/>
        <w:ind w:left="0"/>
        <w:jc w:val="both"/>
      </w:pPr>
      <w:r>
        <w:rPr>
          <w:rFonts w:ascii="Times New Roman"/>
          <w:b w:val="false"/>
          <w:i w:val="false"/>
          <w:color w:val="000000"/>
          <w:sz w:val="28"/>
        </w:rPr>
        <w:t>
      23. Прием платежей за коммунальные услуги осуществляется через собственные кассы поставщиков и (или) банки второго уровня, платежные организации, а также через кассы оператора почтовой связи, осуществляющего почтовые переводы денежных средств.</w:t>
      </w:r>
    </w:p>
    <w:bookmarkEnd w:id="103"/>
    <w:bookmarkStart w:name="z112" w:id="104"/>
    <w:p>
      <w:pPr>
        <w:spacing w:after="0"/>
        <w:ind w:left="0"/>
        <w:jc w:val="both"/>
      </w:pPr>
      <w:r>
        <w:rPr>
          <w:rFonts w:ascii="Times New Roman"/>
          <w:b w:val="false"/>
          <w:i w:val="false"/>
          <w:color w:val="000000"/>
          <w:sz w:val="28"/>
        </w:rPr>
        <w:t>
      23-1. ЕРЦ аккумулирует денежные средства, поступившие на основе Единого платежного документа, исключительно на специальных транзитных счетах финансовых организаций. Перечисление средств поставщикам осуществляется в течение трех рабочих дней после обработки ЕРЦ данных о фактически поступивших от потребителей оплатах.</w:t>
      </w:r>
    </w:p>
    <w:bookmarkEnd w:id="104"/>
    <w:bookmarkStart w:name="z113" w:id="105"/>
    <w:p>
      <w:pPr>
        <w:spacing w:after="0"/>
        <w:ind w:left="0"/>
        <w:jc w:val="both"/>
      </w:pPr>
      <w:r>
        <w:rPr>
          <w:rFonts w:ascii="Times New Roman"/>
          <w:b w:val="false"/>
          <w:i w:val="false"/>
          <w:color w:val="000000"/>
          <w:sz w:val="28"/>
        </w:rPr>
        <w:t>
      23-2. Банки второго уровня или организации, осуществляющие отдельные виды банковских операций, обеспечивают сохранность денежных средств на транзитном счете до их распределения на расчетные счета поставщиков.</w:t>
      </w:r>
    </w:p>
    <w:bookmarkEnd w:id="105"/>
    <w:bookmarkStart w:name="z114" w:id="106"/>
    <w:p>
      <w:pPr>
        <w:spacing w:after="0"/>
        <w:ind w:left="0"/>
        <w:jc w:val="both"/>
      </w:pPr>
      <w:r>
        <w:rPr>
          <w:rFonts w:ascii="Times New Roman"/>
          <w:b w:val="false"/>
          <w:i w:val="false"/>
          <w:color w:val="000000"/>
          <w:sz w:val="28"/>
        </w:rPr>
        <w:t>
      23-3. В случае несвоевременного перечисления денежных средств с специального транзитного счета поставщикам, начисление и уплата пени определяется условиями договоров на оказание расчетно-кассовых услуг, заключаемых между ЕРЦ и финансовыми организациями, в том числе банками второго уровня и организациями, осуществляющими отдельные виды банковских операций, в которых открыт транзитный счет.</w:t>
      </w:r>
    </w:p>
    <w:bookmarkEnd w:id="106"/>
    <w:bookmarkStart w:name="z115" w:id="107"/>
    <w:p>
      <w:pPr>
        <w:spacing w:after="0"/>
        <w:ind w:left="0"/>
        <w:jc w:val="both"/>
      </w:pPr>
      <w:r>
        <w:rPr>
          <w:rFonts w:ascii="Times New Roman"/>
          <w:b w:val="false"/>
          <w:i w:val="false"/>
          <w:color w:val="000000"/>
          <w:sz w:val="28"/>
        </w:rPr>
        <w:t>
      24. Сроки оплаты за коммунальные услуги определяются договором между потребителем и поставщиком, при этом оплата производится не позднее двадцать пятого числа месяца, следующего за расчетным, если иное не предусмотрено соглашением сторон.</w:t>
      </w:r>
    </w:p>
    <w:bookmarkEnd w:id="107"/>
    <w:bookmarkStart w:name="z116" w:id="108"/>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108"/>
    <w:bookmarkStart w:name="z117" w:id="109"/>
    <w:p>
      <w:pPr>
        <w:spacing w:after="0"/>
        <w:ind w:left="0"/>
        <w:jc w:val="both"/>
      </w:pPr>
      <w:r>
        <w:rPr>
          <w:rFonts w:ascii="Times New Roman"/>
          <w:b w:val="false"/>
          <w:i w:val="false"/>
          <w:color w:val="000000"/>
          <w:sz w:val="28"/>
        </w:rPr>
        <w:t>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статьи 10-2 Закона Республики Казахстан "О жилищных отношениях".</w:t>
      </w:r>
    </w:p>
    <w:bookmarkEnd w:id="109"/>
    <w:bookmarkStart w:name="z118" w:id="110"/>
    <w:p>
      <w:pPr>
        <w:spacing w:after="0"/>
        <w:ind w:left="0"/>
        <w:jc w:val="both"/>
      </w:pPr>
      <w:r>
        <w:rPr>
          <w:rFonts w:ascii="Times New Roman"/>
          <w:b w:val="false"/>
          <w:i w:val="false"/>
          <w:color w:val="000000"/>
          <w:sz w:val="28"/>
        </w:rPr>
        <w:t>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подпунком 34) пункта 1 статьи 27 Закона Республики Казахстан "О местном государственном управлении и самоуправлении в Республике Казахстан".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110"/>
    <w:bookmarkStart w:name="z119" w:id="111"/>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111"/>
    <w:bookmarkStart w:name="z120" w:id="112"/>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субъекта управления объектом кондоминиума или напрямую поставщику коммунальных услуг принимается на собрании собственников квартир, нежилых помещений.</w:t>
      </w:r>
    </w:p>
    <w:bookmarkEnd w:id="112"/>
    <w:bookmarkStart w:name="z121" w:id="113"/>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113"/>
    <w:bookmarkStart w:name="z122" w:id="114"/>
    <w:p>
      <w:pPr>
        <w:spacing w:after="0"/>
        <w:ind w:left="0"/>
        <w:jc w:val="left"/>
      </w:pPr>
      <w:r>
        <w:rPr>
          <w:rFonts w:ascii="Times New Roman"/>
          <w:b/>
          <w:i w:val="false"/>
          <w:color w:val="000000"/>
        </w:rPr>
        <w:t xml:space="preserve"> Глава 4-1. Требования и порядок работы ЕРЦ.</w:t>
      </w:r>
    </w:p>
    <w:bookmarkEnd w:id="114"/>
    <w:bookmarkStart w:name="z123" w:id="115"/>
    <w:p>
      <w:pPr>
        <w:spacing w:after="0"/>
        <w:ind w:left="0"/>
        <w:jc w:val="both"/>
      </w:pPr>
      <w:r>
        <w:rPr>
          <w:rFonts w:ascii="Times New Roman"/>
          <w:b w:val="false"/>
          <w:i w:val="false"/>
          <w:color w:val="000000"/>
          <w:sz w:val="28"/>
        </w:rPr>
        <w:t>
      31-1. Местные исполнительные органы организуют конкурс по отбору ЕРЦ на основании утвержденных критериев, соответствующих требованиям законодательства.</w:t>
      </w:r>
    </w:p>
    <w:bookmarkEnd w:id="115"/>
    <w:bookmarkStart w:name="z124" w:id="116"/>
    <w:p>
      <w:pPr>
        <w:spacing w:after="0"/>
        <w:ind w:left="0"/>
        <w:jc w:val="both"/>
      </w:pPr>
      <w:r>
        <w:rPr>
          <w:rFonts w:ascii="Times New Roman"/>
          <w:b w:val="false"/>
          <w:i w:val="false"/>
          <w:color w:val="000000"/>
          <w:sz w:val="28"/>
        </w:rPr>
        <w:t>
      31-2. На территории административно-территориальной единицы местным исполнительным органом может быть определен один или несколько ЕРЦ, которые осуществляют деятельность в пределах области, включая ее города, районы, города районного значения и сельские населенные пункты. ЕРЦ объединяет все начисления от поставщиков в один платежный документ, который выставляется потребителю. Определение ЕРЦ осуществляется на конкурсной основе в соответствии с действующим законодательством.</w:t>
      </w:r>
    </w:p>
    <w:bookmarkEnd w:id="116"/>
    <w:bookmarkStart w:name="z125" w:id="117"/>
    <w:p>
      <w:pPr>
        <w:spacing w:after="0"/>
        <w:ind w:left="0"/>
        <w:jc w:val="both"/>
      </w:pPr>
      <w:r>
        <w:rPr>
          <w:rFonts w:ascii="Times New Roman"/>
          <w:b w:val="false"/>
          <w:i w:val="false"/>
          <w:color w:val="000000"/>
          <w:sz w:val="28"/>
        </w:rPr>
        <w:t>
      31-3. ЕРЦ создаются в форме субъектов предпринимательской деятельности, включая государственные коммунальные предприятия на праве хозяйственного ведения, либо в иной организационно-правовой форме, предусмотренной законодательством и решениями местных исполнительных органов.</w:t>
      </w:r>
    </w:p>
    <w:bookmarkEnd w:id="117"/>
    <w:bookmarkStart w:name="z126" w:id="118"/>
    <w:p>
      <w:pPr>
        <w:spacing w:after="0"/>
        <w:ind w:left="0"/>
        <w:jc w:val="both"/>
      </w:pPr>
      <w:r>
        <w:rPr>
          <w:rFonts w:ascii="Times New Roman"/>
          <w:b w:val="false"/>
          <w:i w:val="false"/>
          <w:color w:val="000000"/>
          <w:sz w:val="28"/>
        </w:rPr>
        <w:t>
      31-4. ЕРЦ обеспечивает обслуживание базы данных абонентов, открывает личные кабинеты для потребителей, формирует и предоставляет отчетность поставщикам, осуществляет ежемесячную передачу информации о плановых начислениях и фактических оплатах, а также через интеграцию с "ИС централизованного сбора" обеспечивает доступ к данным о потребителях, с учетом соблюдения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18"/>
    <w:bookmarkStart w:name="z127" w:id="119"/>
    <w:p>
      <w:pPr>
        <w:spacing w:after="0"/>
        <w:ind w:left="0"/>
        <w:jc w:val="both"/>
      </w:pPr>
      <w:r>
        <w:rPr>
          <w:rFonts w:ascii="Times New Roman"/>
          <w:b w:val="false"/>
          <w:i w:val="false"/>
          <w:color w:val="000000"/>
          <w:sz w:val="28"/>
        </w:rPr>
        <w:t>
      31-5. ЕРЦ осуществляет проверку достоверности сведений о расчетных счетах, представленных поставщиком.</w:t>
      </w:r>
    </w:p>
    <w:bookmarkEnd w:id="119"/>
    <w:bookmarkStart w:name="z128" w:id="120"/>
    <w:p>
      <w:pPr>
        <w:spacing w:after="0"/>
        <w:ind w:left="0"/>
        <w:jc w:val="both"/>
      </w:pPr>
      <w:r>
        <w:rPr>
          <w:rFonts w:ascii="Times New Roman"/>
          <w:b w:val="false"/>
          <w:i w:val="false"/>
          <w:color w:val="000000"/>
          <w:sz w:val="28"/>
        </w:rPr>
        <w:t>
      31-6. ЕРЦ использует биллинг либо привлекает внешнюю организацию (биллинговую компанию), обладающую необходимыми программнотехническими средствами и квалифицированными специалистами, обеспечивающими надлежащие выполнение функций с соответствие с установленными требованиями.</w:t>
      </w:r>
    </w:p>
    <w:bookmarkEnd w:id="120"/>
    <w:bookmarkStart w:name="z129" w:id="121"/>
    <w:p>
      <w:pPr>
        <w:spacing w:after="0"/>
        <w:ind w:left="0"/>
        <w:jc w:val="both"/>
      </w:pPr>
      <w:r>
        <w:rPr>
          <w:rFonts w:ascii="Times New Roman"/>
          <w:b w:val="false"/>
          <w:i w:val="false"/>
          <w:color w:val="000000"/>
          <w:sz w:val="28"/>
        </w:rPr>
        <w:t>
      31-7. ЕРЦ несет полную ответственность за соответствие информации, предоставленной Поставщиком и выставленным счетам.</w:t>
      </w:r>
    </w:p>
    <w:bookmarkEnd w:id="121"/>
    <w:bookmarkStart w:name="z130" w:id="122"/>
    <w:p>
      <w:pPr>
        <w:spacing w:after="0"/>
        <w:ind w:left="0"/>
        <w:jc w:val="both"/>
      </w:pPr>
      <w:r>
        <w:rPr>
          <w:rFonts w:ascii="Times New Roman"/>
          <w:b w:val="false"/>
          <w:i w:val="false"/>
          <w:color w:val="000000"/>
          <w:sz w:val="28"/>
        </w:rPr>
        <w:t>
      31-8. Плановые внутренние проверки корректности расчетов проводятся не реже одного раза в квартал, внеплановые - при поступлении обращений от потребителей или уполномоченных органов.</w:t>
      </w:r>
    </w:p>
    <w:bookmarkEnd w:id="122"/>
    <w:bookmarkStart w:name="z131" w:id="123"/>
    <w:p>
      <w:pPr>
        <w:spacing w:after="0"/>
        <w:ind w:left="0"/>
        <w:jc w:val="both"/>
      </w:pPr>
      <w:r>
        <w:rPr>
          <w:rFonts w:ascii="Times New Roman"/>
          <w:b w:val="false"/>
          <w:i w:val="false"/>
          <w:color w:val="000000"/>
          <w:sz w:val="28"/>
        </w:rPr>
        <w:t>
      31-9. В случае выявления несоответствий ЕРЦ инициирует:</w:t>
      </w:r>
    </w:p>
    <w:bookmarkEnd w:id="123"/>
    <w:bookmarkStart w:name="z132" w:id="124"/>
    <w:p>
      <w:pPr>
        <w:spacing w:after="0"/>
        <w:ind w:left="0"/>
        <w:jc w:val="both"/>
      </w:pPr>
      <w:r>
        <w:rPr>
          <w:rFonts w:ascii="Times New Roman"/>
          <w:b w:val="false"/>
          <w:i w:val="false"/>
          <w:color w:val="000000"/>
          <w:sz w:val="28"/>
        </w:rPr>
        <w:t>
      1) в течение трех рабочих дней с момента выявления зафиксировать нарушения;</w:t>
      </w:r>
    </w:p>
    <w:bookmarkEnd w:id="124"/>
    <w:bookmarkStart w:name="z133" w:id="125"/>
    <w:p>
      <w:pPr>
        <w:spacing w:after="0"/>
        <w:ind w:left="0"/>
        <w:jc w:val="both"/>
      </w:pPr>
      <w:r>
        <w:rPr>
          <w:rFonts w:ascii="Times New Roman"/>
          <w:b w:val="false"/>
          <w:i w:val="false"/>
          <w:color w:val="000000"/>
          <w:sz w:val="28"/>
        </w:rPr>
        <w:t>
      2) направить соответствующим структурным подразделениям уведомление с обоснованием выявленных нарушений;</w:t>
      </w:r>
    </w:p>
    <w:bookmarkEnd w:id="125"/>
    <w:bookmarkStart w:name="z134" w:id="126"/>
    <w:p>
      <w:pPr>
        <w:spacing w:after="0"/>
        <w:ind w:left="0"/>
        <w:jc w:val="both"/>
      </w:pPr>
      <w:r>
        <w:rPr>
          <w:rFonts w:ascii="Times New Roman"/>
          <w:b w:val="false"/>
          <w:i w:val="false"/>
          <w:color w:val="000000"/>
          <w:sz w:val="28"/>
        </w:rPr>
        <w:t>
      3) инициировать корректировку соответствующего счета.</w:t>
      </w:r>
    </w:p>
    <w:bookmarkEnd w:id="126"/>
    <w:bookmarkStart w:name="z135" w:id="127"/>
    <w:p>
      <w:pPr>
        <w:spacing w:after="0"/>
        <w:ind w:left="0"/>
        <w:jc w:val="both"/>
      </w:pPr>
      <w:r>
        <w:rPr>
          <w:rFonts w:ascii="Times New Roman"/>
          <w:b w:val="false"/>
          <w:i w:val="false"/>
          <w:color w:val="000000"/>
          <w:sz w:val="28"/>
        </w:rPr>
        <w:t>
      31-10. При выявлении ошибок и несоответствий, информация о них, а также результаты проверок подлежат регистрации и документальному оформлению в соответствии с внутренними требованиями, ЕРЦ обязан:</w:t>
      </w:r>
    </w:p>
    <w:bookmarkEnd w:id="127"/>
    <w:bookmarkStart w:name="z136" w:id="128"/>
    <w:p>
      <w:pPr>
        <w:spacing w:after="0"/>
        <w:ind w:left="0"/>
        <w:jc w:val="both"/>
      </w:pPr>
      <w:r>
        <w:rPr>
          <w:rFonts w:ascii="Times New Roman"/>
          <w:b w:val="false"/>
          <w:i w:val="false"/>
          <w:color w:val="000000"/>
          <w:sz w:val="28"/>
        </w:rPr>
        <w:t>
      1) провести пересмотр внутренней процедуры выставления счетов;</w:t>
      </w:r>
    </w:p>
    <w:bookmarkEnd w:id="128"/>
    <w:bookmarkStart w:name="z137" w:id="129"/>
    <w:p>
      <w:pPr>
        <w:spacing w:after="0"/>
        <w:ind w:left="0"/>
        <w:jc w:val="both"/>
      </w:pPr>
      <w:r>
        <w:rPr>
          <w:rFonts w:ascii="Times New Roman"/>
          <w:b w:val="false"/>
          <w:i w:val="false"/>
          <w:color w:val="000000"/>
          <w:sz w:val="28"/>
        </w:rPr>
        <w:t>
      2) инициировать пересмотр соответствующих внутренних требований;</w:t>
      </w:r>
    </w:p>
    <w:bookmarkEnd w:id="129"/>
    <w:bookmarkStart w:name="z138" w:id="130"/>
    <w:p>
      <w:pPr>
        <w:spacing w:after="0"/>
        <w:ind w:left="0"/>
        <w:jc w:val="both"/>
      </w:pPr>
      <w:r>
        <w:rPr>
          <w:rFonts w:ascii="Times New Roman"/>
          <w:b w:val="false"/>
          <w:i w:val="false"/>
          <w:color w:val="000000"/>
          <w:sz w:val="28"/>
        </w:rPr>
        <w:t>
      3) зафиксировать в случаи выявления ошибок и несоответствий в журнале регистрации и несоответствий с оформлением акта о несоответствии или внутреннего служебного отчета;</w:t>
      </w:r>
    </w:p>
    <w:bookmarkEnd w:id="130"/>
    <w:bookmarkStart w:name="z139" w:id="131"/>
    <w:p>
      <w:pPr>
        <w:spacing w:after="0"/>
        <w:ind w:left="0"/>
        <w:jc w:val="both"/>
      </w:pPr>
      <w:r>
        <w:rPr>
          <w:rFonts w:ascii="Times New Roman"/>
          <w:b w:val="false"/>
          <w:i w:val="false"/>
          <w:color w:val="000000"/>
          <w:sz w:val="28"/>
        </w:rPr>
        <w:t>
      31-11. Результаты всех проверок подлежат документальному оформлению и хранению в течение не менее трех лет с даты проведения;</w:t>
      </w:r>
    </w:p>
    <w:bookmarkEnd w:id="131"/>
    <w:bookmarkStart w:name="z140" w:id="132"/>
    <w:p>
      <w:pPr>
        <w:spacing w:after="0"/>
        <w:ind w:left="0"/>
        <w:jc w:val="both"/>
      </w:pPr>
      <w:r>
        <w:rPr>
          <w:rFonts w:ascii="Times New Roman"/>
          <w:b w:val="false"/>
          <w:i w:val="false"/>
          <w:color w:val="000000"/>
          <w:sz w:val="28"/>
        </w:rPr>
        <w:t>
      31-12. Требования к ЕРЦ:</w:t>
      </w:r>
    </w:p>
    <w:bookmarkEnd w:id="132"/>
    <w:bookmarkStart w:name="z141" w:id="133"/>
    <w:p>
      <w:pPr>
        <w:spacing w:after="0"/>
        <w:ind w:left="0"/>
        <w:jc w:val="both"/>
      </w:pPr>
      <w:r>
        <w:rPr>
          <w:rFonts w:ascii="Times New Roman"/>
          <w:b w:val="false"/>
          <w:i w:val="false"/>
          <w:color w:val="000000"/>
          <w:sz w:val="28"/>
        </w:rPr>
        <w:t>
      1) регистрация в соответствии с законодательством Республики Казахстан в качестве юридического лица;</w:t>
      </w:r>
    </w:p>
    <w:bookmarkEnd w:id="133"/>
    <w:bookmarkStart w:name="z142" w:id="134"/>
    <w:p>
      <w:pPr>
        <w:spacing w:after="0"/>
        <w:ind w:left="0"/>
        <w:jc w:val="both"/>
      </w:pPr>
      <w:r>
        <w:rPr>
          <w:rFonts w:ascii="Times New Roman"/>
          <w:b w:val="false"/>
          <w:i w:val="false"/>
          <w:color w:val="000000"/>
          <w:sz w:val="28"/>
        </w:rPr>
        <w:t>
      2) наличие современных информационных систем для автоматизации процессов учета и расчетов, эксплуатируемых в соответствии с Едиными требованиями в области информационно-коммуникационных технологий и обеспечения информационной безопасности, которое должно быть подтверждено аттестатом соответствия, выдаваемым уполномоченным органом в сфере обеспечения информационной безопасности и (или) сертификатом соответствия, выданным аккредитованной им организацией;</w:t>
      </w:r>
    </w:p>
    <w:bookmarkEnd w:id="134"/>
    <w:bookmarkStart w:name="z143" w:id="135"/>
    <w:p>
      <w:pPr>
        <w:spacing w:after="0"/>
        <w:ind w:left="0"/>
        <w:jc w:val="both"/>
      </w:pPr>
      <w:r>
        <w:rPr>
          <w:rFonts w:ascii="Times New Roman"/>
          <w:b w:val="false"/>
          <w:i w:val="false"/>
          <w:color w:val="000000"/>
          <w:sz w:val="28"/>
        </w:rPr>
        <w:t>
      3) соблюдение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35"/>
    <w:bookmarkStart w:name="z144" w:id="136"/>
    <w:p>
      <w:pPr>
        <w:spacing w:after="0"/>
        <w:ind w:left="0"/>
        <w:jc w:val="both"/>
      </w:pPr>
      <w:r>
        <w:rPr>
          <w:rFonts w:ascii="Times New Roman"/>
          <w:b w:val="false"/>
          <w:i w:val="false"/>
          <w:color w:val="000000"/>
          <w:sz w:val="28"/>
        </w:rPr>
        <w:t>
      4) наличие заключенных соглашений с не менее чем двумя банками второго уровня;</w:t>
      </w:r>
    </w:p>
    <w:bookmarkEnd w:id="136"/>
    <w:bookmarkStart w:name="z145" w:id="137"/>
    <w:p>
      <w:pPr>
        <w:spacing w:after="0"/>
        <w:ind w:left="0"/>
        <w:jc w:val="both"/>
      </w:pPr>
      <w:r>
        <w:rPr>
          <w:rFonts w:ascii="Times New Roman"/>
          <w:b w:val="false"/>
          <w:i w:val="false"/>
          <w:color w:val="000000"/>
          <w:sz w:val="28"/>
        </w:rPr>
        <w:t>
      5) наличие механизмов защиты персональных данных потребителей.</w:t>
      </w:r>
    </w:p>
    <w:bookmarkEnd w:id="137"/>
    <w:bookmarkStart w:name="z146" w:id="138"/>
    <w:p>
      <w:pPr>
        <w:spacing w:after="0"/>
        <w:ind w:left="0"/>
        <w:jc w:val="both"/>
      </w:pPr>
      <w:r>
        <w:rPr>
          <w:rFonts w:ascii="Times New Roman"/>
          <w:b w:val="false"/>
          <w:i w:val="false"/>
          <w:color w:val="000000"/>
          <w:sz w:val="28"/>
        </w:rPr>
        <w:t>
      31-13. Функции ЕРЦ:</w:t>
      </w:r>
    </w:p>
    <w:bookmarkEnd w:id="138"/>
    <w:bookmarkStart w:name="z147" w:id="139"/>
    <w:p>
      <w:pPr>
        <w:spacing w:after="0"/>
        <w:ind w:left="0"/>
        <w:jc w:val="both"/>
      </w:pPr>
      <w:r>
        <w:rPr>
          <w:rFonts w:ascii="Times New Roman"/>
          <w:b w:val="false"/>
          <w:i w:val="false"/>
          <w:color w:val="000000"/>
          <w:sz w:val="28"/>
        </w:rPr>
        <w:t>
      1) обеспечение консультационной поддержки потребителей в режиме реального времени через различные каналы связи в соответствии с установленным графиком работы;</w:t>
      </w:r>
    </w:p>
    <w:bookmarkEnd w:id="139"/>
    <w:bookmarkStart w:name="z148" w:id="140"/>
    <w:p>
      <w:pPr>
        <w:spacing w:after="0"/>
        <w:ind w:left="0"/>
        <w:jc w:val="both"/>
      </w:pPr>
      <w:r>
        <w:rPr>
          <w:rFonts w:ascii="Times New Roman"/>
          <w:b w:val="false"/>
          <w:i w:val="false"/>
          <w:color w:val="000000"/>
          <w:sz w:val="28"/>
        </w:rPr>
        <w:t>
      2) рассмотрение жалоб и обращений граждан в срок не более пятнадцати рабочих дней с обязательным уведомлением и правом продления не более чем на пять рабочих дней;</w:t>
      </w:r>
    </w:p>
    <w:bookmarkEnd w:id="140"/>
    <w:bookmarkStart w:name="z149" w:id="141"/>
    <w:p>
      <w:pPr>
        <w:spacing w:after="0"/>
        <w:ind w:left="0"/>
        <w:jc w:val="both"/>
      </w:pPr>
      <w:r>
        <w:rPr>
          <w:rFonts w:ascii="Times New Roman"/>
          <w:b w:val="false"/>
          <w:i w:val="false"/>
          <w:color w:val="000000"/>
          <w:sz w:val="28"/>
        </w:rPr>
        <w:t>
      3) публикация на официальных сайтах и информационных ресурсах ЕРЦ:</w:t>
      </w:r>
    </w:p>
    <w:bookmarkEnd w:id="141"/>
    <w:bookmarkStart w:name="z150" w:id="142"/>
    <w:p>
      <w:pPr>
        <w:spacing w:after="0"/>
        <w:ind w:left="0"/>
        <w:jc w:val="both"/>
      </w:pPr>
      <w:r>
        <w:rPr>
          <w:rFonts w:ascii="Times New Roman"/>
          <w:b w:val="false"/>
          <w:i w:val="false"/>
          <w:color w:val="000000"/>
          <w:sz w:val="28"/>
        </w:rPr>
        <w:t>
      а) сведений об организационной структуре и составе органов управления;</w:t>
      </w:r>
    </w:p>
    <w:bookmarkEnd w:id="142"/>
    <w:bookmarkStart w:name="z151" w:id="143"/>
    <w:p>
      <w:pPr>
        <w:spacing w:after="0"/>
        <w:ind w:left="0"/>
        <w:jc w:val="both"/>
      </w:pPr>
      <w:r>
        <w:rPr>
          <w:rFonts w:ascii="Times New Roman"/>
          <w:b w:val="false"/>
          <w:i w:val="false"/>
          <w:color w:val="000000"/>
          <w:sz w:val="28"/>
        </w:rPr>
        <w:t>
      б) перечня используемых технологических решений и информационных систем;</w:t>
      </w:r>
    </w:p>
    <w:bookmarkEnd w:id="143"/>
    <w:bookmarkStart w:name="z152" w:id="144"/>
    <w:p>
      <w:pPr>
        <w:spacing w:after="0"/>
        <w:ind w:left="0"/>
        <w:jc w:val="both"/>
      </w:pPr>
      <w:r>
        <w:rPr>
          <w:rFonts w:ascii="Times New Roman"/>
          <w:b w:val="false"/>
          <w:i w:val="false"/>
          <w:color w:val="000000"/>
          <w:sz w:val="28"/>
        </w:rPr>
        <w:t>
      в) принятие мер по обеспечению безопасности данных и отказоустойчивости системы;</w:t>
      </w:r>
    </w:p>
    <w:bookmarkEnd w:id="144"/>
    <w:bookmarkStart w:name="z153" w:id="145"/>
    <w:p>
      <w:pPr>
        <w:spacing w:after="0"/>
        <w:ind w:left="0"/>
        <w:jc w:val="both"/>
      </w:pPr>
      <w:r>
        <w:rPr>
          <w:rFonts w:ascii="Times New Roman"/>
          <w:b w:val="false"/>
          <w:i w:val="false"/>
          <w:color w:val="000000"/>
          <w:sz w:val="28"/>
        </w:rPr>
        <w:t>
      г) общая информация о платежах, числе пользователей и основных показателях эффективности работы;</w:t>
      </w:r>
    </w:p>
    <w:bookmarkEnd w:id="145"/>
    <w:bookmarkStart w:name="z154" w:id="146"/>
    <w:p>
      <w:pPr>
        <w:spacing w:after="0"/>
        <w:ind w:left="0"/>
        <w:jc w:val="both"/>
      </w:pPr>
      <w:r>
        <w:rPr>
          <w:rFonts w:ascii="Times New Roman"/>
          <w:b w:val="false"/>
          <w:i w:val="false"/>
          <w:color w:val="000000"/>
          <w:sz w:val="28"/>
        </w:rPr>
        <w:t>
      д) информации о задолженности по коммунальным услугам, отраженной в счете, по запросу местных исполнительных органов и других уполномоченных органов.</w:t>
      </w:r>
    </w:p>
    <w:bookmarkEnd w:id="146"/>
    <w:bookmarkStart w:name="z155" w:id="147"/>
    <w:p>
      <w:pPr>
        <w:spacing w:after="0"/>
        <w:ind w:left="0"/>
        <w:jc w:val="both"/>
      </w:pPr>
      <w:r>
        <w:rPr>
          <w:rFonts w:ascii="Times New Roman"/>
          <w:b w:val="false"/>
          <w:i w:val="false"/>
          <w:color w:val="000000"/>
          <w:sz w:val="28"/>
        </w:rPr>
        <w:t>
      31-14. Оценка результативности деятельности ЕРЦ:</w:t>
      </w:r>
    </w:p>
    <w:bookmarkEnd w:id="147"/>
    <w:bookmarkStart w:name="z156" w:id="148"/>
    <w:p>
      <w:pPr>
        <w:spacing w:after="0"/>
        <w:ind w:left="0"/>
        <w:jc w:val="both"/>
      </w:pPr>
      <w:r>
        <w:rPr>
          <w:rFonts w:ascii="Times New Roman"/>
          <w:b w:val="false"/>
          <w:i w:val="false"/>
          <w:color w:val="000000"/>
          <w:sz w:val="28"/>
        </w:rPr>
        <w:t>
      1) Для оценки результативности деятельности ЕРЦ устанавливаются ориентиры, направленные на достижение высоких стандартов качества и предоставления услуг, соблюдения сроков и точности расчетов, а также удовлетворенности потребителей;</w:t>
      </w:r>
    </w:p>
    <w:bookmarkEnd w:id="148"/>
    <w:bookmarkStart w:name="z157" w:id="149"/>
    <w:p>
      <w:pPr>
        <w:spacing w:after="0"/>
        <w:ind w:left="0"/>
        <w:jc w:val="both"/>
      </w:pPr>
      <w:r>
        <w:rPr>
          <w:rFonts w:ascii="Times New Roman"/>
          <w:b w:val="false"/>
          <w:i w:val="false"/>
          <w:color w:val="000000"/>
          <w:sz w:val="28"/>
        </w:rPr>
        <w:t>
      2) оценка результативности может включать, но не ограничиваться, следующими аспектами:</w:t>
      </w:r>
    </w:p>
    <w:bookmarkEnd w:id="149"/>
    <w:bookmarkStart w:name="z158" w:id="150"/>
    <w:p>
      <w:pPr>
        <w:spacing w:after="0"/>
        <w:ind w:left="0"/>
        <w:jc w:val="both"/>
      </w:pPr>
      <w:r>
        <w:rPr>
          <w:rFonts w:ascii="Times New Roman"/>
          <w:b w:val="false"/>
          <w:i w:val="false"/>
          <w:color w:val="000000"/>
          <w:sz w:val="28"/>
        </w:rPr>
        <w:t>
      а) качество обслуживания и время отклика на запросы и жалобы потребителей;</w:t>
      </w:r>
    </w:p>
    <w:bookmarkEnd w:id="150"/>
    <w:bookmarkStart w:name="z159" w:id="151"/>
    <w:p>
      <w:pPr>
        <w:spacing w:after="0"/>
        <w:ind w:left="0"/>
        <w:jc w:val="both"/>
      </w:pPr>
      <w:r>
        <w:rPr>
          <w:rFonts w:ascii="Times New Roman"/>
          <w:b w:val="false"/>
          <w:i w:val="false"/>
          <w:color w:val="000000"/>
          <w:sz w:val="28"/>
        </w:rPr>
        <w:t>
      б) процент корректности и своевременности выставленных счетов;</w:t>
      </w:r>
    </w:p>
    <w:bookmarkEnd w:id="151"/>
    <w:bookmarkStart w:name="z160" w:id="152"/>
    <w:p>
      <w:pPr>
        <w:spacing w:after="0"/>
        <w:ind w:left="0"/>
        <w:jc w:val="both"/>
      </w:pPr>
      <w:r>
        <w:rPr>
          <w:rFonts w:ascii="Times New Roman"/>
          <w:b w:val="false"/>
          <w:i w:val="false"/>
          <w:color w:val="000000"/>
          <w:sz w:val="28"/>
        </w:rPr>
        <w:t>
      в) уровень безопасности данных и защиты персональных данных;</w:t>
      </w:r>
    </w:p>
    <w:bookmarkEnd w:id="152"/>
    <w:bookmarkStart w:name="z161" w:id="153"/>
    <w:p>
      <w:pPr>
        <w:spacing w:after="0"/>
        <w:ind w:left="0"/>
        <w:jc w:val="both"/>
      </w:pPr>
      <w:r>
        <w:rPr>
          <w:rFonts w:ascii="Times New Roman"/>
          <w:b w:val="false"/>
          <w:i w:val="false"/>
          <w:color w:val="000000"/>
          <w:sz w:val="28"/>
        </w:rPr>
        <w:t>
      г) уровень удовлетворенности потребителей качеством предоставляемых услуг;</w:t>
      </w:r>
    </w:p>
    <w:bookmarkEnd w:id="153"/>
    <w:bookmarkStart w:name="z162" w:id="154"/>
    <w:p>
      <w:pPr>
        <w:spacing w:after="0"/>
        <w:ind w:left="0"/>
        <w:jc w:val="both"/>
      </w:pPr>
      <w:r>
        <w:rPr>
          <w:rFonts w:ascii="Times New Roman"/>
          <w:b w:val="false"/>
          <w:i w:val="false"/>
          <w:color w:val="000000"/>
          <w:sz w:val="28"/>
        </w:rPr>
        <w:t>
      д) своевременность выставления начислений и корректирующих расчетов с учетом полученных данных о потреблении услуг;</w:t>
      </w:r>
    </w:p>
    <w:bookmarkEnd w:id="154"/>
    <w:bookmarkStart w:name="z163" w:id="155"/>
    <w:p>
      <w:pPr>
        <w:spacing w:after="0"/>
        <w:ind w:left="0"/>
        <w:jc w:val="both"/>
      </w:pPr>
      <w:r>
        <w:rPr>
          <w:rFonts w:ascii="Times New Roman"/>
          <w:b w:val="false"/>
          <w:i w:val="false"/>
          <w:color w:val="000000"/>
          <w:sz w:val="28"/>
        </w:rPr>
        <w:t>
      е) наличие договоров и интеграции с банками второго уровня и платежными организациями для обеспечения жителям различных способов оплаты счете.</w:t>
      </w:r>
    </w:p>
    <w:bookmarkEnd w:id="155"/>
    <w:bookmarkStart w:name="z164" w:id="156"/>
    <w:p>
      <w:pPr>
        <w:spacing w:after="0"/>
        <w:ind w:left="0"/>
        <w:jc w:val="both"/>
      </w:pPr>
      <w:r>
        <w:rPr>
          <w:rFonts w:ascii="Times New Roman"/>
          <w:b w:val="false"/>
          <w:i w:val="false"/>
          <w:color w:val="000000"/>
          <w:sz w:val="28"/>
        </w:rPr>
        <w:t>
      3) местные исполнительные органы осуществляют контроль за достижением установленных ориентиров в рамках договорных отношений с ЕРЦ;</w:t>
      </w:r>
    </w:p>
    <w:bookmarkEnd w:id="156"/>
    <w:bookmarkStart w:name="z165" w:id="157"/>
    <w:p>
      <w:pPr>
        <w:spacing w:after="0"/>
        <w:ind w:left="0"/>
        <w:jc w:val="both"/>
      </w:pPr>
      <w:r>
        <w:rPr>
          <w:rFonts w:ascii="Times New Roman"/>
          <w:b w:val="false"/>
          <w:i w:val="false"/>
          <w:color w:val="000000"/>
          <w:sz w:val="28"/>
        </w:rPr>
        <w:t>
      4) результаты мониторинга и исполнения выполнения условий подлежат регулярной отчетности и публикации на официальных ресурсах ЕРЦ;</w:t>
      </w:r>
    </w:p>
    <w:bookmarkEnd w:id="157"/>
    <w:bookmarkStart w:name="z166" w:id="158"/>
    <w:p>
      <w:pPr>
        <w:spacing w:after="0"/>
        <w:ind w:left="0"/>
        <w:jc w:val="both"/>
      </w:pPr>
      <w:r>
        <w:rPr>
          <w:rFonts w:ascii="Times New Roman"/>
          <w:b w:val="false"/>
          <w:i w:val="false"/>
          <w:color w:val="000000"/>
          <w:sz w:val="28"/>
        </w:rPr>
        <w:t>
      5) для каждого направления устанавливаются целевые значения, которые уточняются в соответствии с нормативными правовыми актами, внутренними регламентами ЕРЦ и договорными обязательствами;</w:t>
      </w:r>
    </w:p>
    <w:bookmarkEnd w:id="158"/>
    <w:bookmarkStart w:name="z167" w:id="159"/>
    <w:p>
      <w:pPr>
        <w:spacing w:after="0"/>
        <w:ind w:left="0"/>
        <w:jc w:val="both"/>
      </w:pPr>
      <w:r>
        <w:rPr>
          <w:rFonts w:ascii="Times New Roman"/>
          <w:b w:val="false"/>
          <w:i w:val="false"/>
          <w:color w:val="000000"/>
          <w:sz w:val="28"/>
        </w:rPr>
        <w:t>
      6) оценка результативности деятельности ЕРЦ проводится на основании данных за один календарный год. В случае достижения установленных ориентиров и положительных результатов оценки, период действия соответствующих договорных отношений может быть продлен на последующие пять лет.</w:t>
      </w:r>
    </w:p>
    <w:bookmarkEnd w:id="159"/>
    <w:bookmarkStart w:name="z168" w:id="160"/>
    <w:p>
      <w:pPr>
        <w:spacing w:after="0"/>
        <w:ind w:left="0"/>
        <w:jc w:val="left"/>
      </w:pPr>
      <w:r>
        <w:rPr>
          <w:rFonts w:ascii="Times New Roman"/>
          <w:b/>
          <w:i w:val="false"/>
          <w:color w:val="000000"/>
        </w:rPr>
        <w:t xml:space="preserve"> Глава 5. Порядок разрешения разногласий</w:t>
      </w:r>
    </w:p>
    <w:bookmarkEnd w:id="160"/>
    <w:bookmarkStart w:name="z169" w:id="161"/>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61"/>
    <w:bookmarkStart w:name="z170" w:id="162"/>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62"/>
    <w:bookmarkStart w:name="z171" w:id="163"/>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63"/>
    <w:bookmarkStart w:name="z172" w:id="164"/>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64"/>
    <w:bookmarkStart w:name="z173" w:id="165"/>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65"/>
    <w:bookmarkStart w:name="z174" w:id="166"/>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66"/>
    <w:bookmarkStart w:name="z175" w:id="167"/>
    <w:p>
      <w:pPr>
        <w:spacing w:after="0"/>
        <w:ind w:left="0"/>
        <w:jc w:val="both"/>
      </w:pPr>
      <w:r>
        <w:rPr>
          <w:rFonts w:ascii="Times New Roman"/>
          <w:b w:val="false"/>
          <w:i w:val="false"/>
          <w:color w:val="000000"/>
          <w:sz w:val="28"/>
        </w:rPr>
        <w:t>
      2) характер ухудшения качества коммунальных услуг;</w:t>
      </w:r>
    </w:p>
    <w:bookmarkEnd w:id="167"/>
    <w:bookmarkStart w:name="z176" w:id="168"/>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68"/>
    <w:bookmarkStart w:name="z177" w:id="169"/>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69"/>
    <w:bookmarkStart w:name="z178" w:id="170"/>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70"/>
    <w:bookmarkStart w:name="z179" w:id="171"/>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субъектом управления объектом кондоминиума либо всеми собственниками квартир, нежилых помещений, при непосредственном совместном управлении и направляется поставщику.</w:t>
      </w:r>
    </w:p>
    <w:bookmarkEnd w:id="171"/>
    <w:bookmarkStart w:name="z180" w:id="172"/>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172"/>
    <w:bookmarkStart w:name="z181" w:id="173"/>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имеет право обратиться в суд.</w:t>
      </w:r>
    </w:p>
    <w:bookmarkEnd w:id="173"/>
    <w:bookmarkStart w:name="z182" w:id="174"/>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74"/>
    <w:bookmarkStart w:name="z183" w:id="175"/>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175"/>
    <w:bookmarkStart w:name="z184" w:id="176"/>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субъектом управления объектом кондоминиума при проживании потребителя в многоквартирном жилом доме;</w:t>
      </w:r>
    </w:p>
    <w:bookmarkEnd w:id="176"/>
    <w:bookmarkStart w:name="z185" w:id="177"/>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177"/>
    <w:bookmarkStart w:name="z186" w:id="178"/>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78"/>
    <w:bookmarkStart w:name="z187" w:id="179"/>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79"/>
    <w:bookmarkStart w:name="z188" w:id="180"/>
    <w:p>
      <w:pPr>
        <w:spacing w:after="0"/>
        <w:ind w:left="0"/>
        <w:jc w:val="left"/>
      </w:pPr>
      <w:r>
        <w:rPr>
          <w:rFonts w:ascii="Times New Roman"/>
          <w:b/>
          <w:i w:val="false"/>
          <w:color w:val="000000"/>
        </w:rPr>
        <w:t xml:space="preserve"> Глава 6. Заключительные положения</w:t>
      </w:r>
    </w:p>
    <w:bookmarkEnd w:id="180"/>
    <w:bookmarkStart w:name="z189" w:id="181"/>
    <w:p>
      <w:pPr>
        <w:spacing w:after="0"/>
        <w:ind w:left="0"/>
        <w:jc w:val="both"/>
      </w:pPr>
      <w:r>
        <w:rPr>
          <w:rFonts w:ascii="Times New Roman"/>
          <w:b w:val="false"/>
          <w:i w:val="false"/>
          <w:color w:val="000000"/>
          <w:sz w:val="28"/>
        </w:rPr>
        <w:t>
      37. Правила предоставления коммунальных услуг, разрабатываются местными исполнительными органами на основе настоящих Правил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w:t>
      </w:r>
    </w:p>
    <w:bookmarkEnd w:id="181"/>
    <w:bookmarkStart w:name="z190" w:id="182"/>
    <w:p>
      <w:pPr>
        <w:spacing w:after="0"/>
        <w:ind w:left="0"/>
        <w:jc w:val="both"/>
      </w:pPr>
      <w:r>
        <w:rPr>
          <w:rFonts w:ascii="Times New Roman"/>
          <w:b w:val="false"/>
          <w:i w:val="false"/>
          <w:color w:val="000000"/>
          <w:sz w:val="28"/>
        </w:rPr>
        <w:t>
      38.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82"/>
    <w:bookmarkStart w:name="z191" w:id="183"/>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83"/>
    <w:bookmarkStart w:name="z192" w:id="184"/>
    <w:p>
      <w:pPr>
        <w:spacing w:after="0"/>
        <w:ind w:left="0"/>
        <w:jc w:val="both"/>
      </w:pPr>
      <w:r>
        <w:rPr>
          <w:rFonts w:ascii="Times New Roman"/>
          <w:b w:val="false"/>
          <w:i w:val="false"/>
          <w:color w:val="000000"/>
          <w:sz w:val="28"/>
        </w:rPr>
        <w:t>
      Сокращенные абривиатуры:</w:t>
      </w:r>
    </w:p>
    <w:bookmarkEnd w:id="184"/>
    <w:bookmarkStart w:name="z193" w:id="185"/>
    <w:p>
      <w:pPr>
        <w:spacing w:after="0"/>
        <w:ind w:left="0"/>
        <w:jc w:val="both"/>
      </w:pPr>
      <w:r>
        <w:rPr>
          <w:rFonts w:ascii="Times New Roman"/>
          <w:b w:val="false"/>
          <w:i w:val="false"/>
          <w:color w:val="000000"/>
          <w:sz w:val="28"/>
        </w:rPr>
        <w:t>
      ЕРЦ - единый расчетный центр;</w:t>
      </w:r>
    </w:p>
    <w:bookmarkEnd w:id="185"/>
    <w:bookmarkStart w:name="z194" w:id="186"/>
    <w:p>
      <w:pPr>
        <w:spacing w:after="0"/>
        <w:ind w:left="0"/>
        <w:jc w:val="both"/>
      </w:pPr>
      <w:r>
        <w:rPr>
          <w:rFonts w:ascii="Times New Roman"/>
          <w:b w:val="false"/>
          <w:i w:val="false"/>
          <w:color w:val="000000"/>
          <w:sz w:val="28"/>
        </w:rPr>
        <w:t>
      ИС-информационная система;</w:t>
      </w:r>
    </w:p>
    <w:bookmarkEnd w:id="186"/>
    <w:bookmarkStart w:name="z195" w:id="187"/>
    <w:p>
      <w:pPr>
        <w:spacing w:after="0"/>
        <w:ind w:left="0"/>
        <w:jc w:val="both"/>
      </w:pPr>
      <w:r>
        <w:rPr>
          <w:rFonts w:ascii="Times New Roman"/>
          <w:b w:val="false"/>
          <w:i w:val="false"/>
          <w:color w:val="000000"/>
          <w:sz w:val="28"/>
        </w:rPr>
        <w:t>
      ЖКХ – жилищно- коммунального хозяйство.</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Типовым</w:t>
            </w:r>
            <w:r>
              <w:br/>
            </w:r>
            <w:r>
              <w:rPr>
                <w:rFonts w:ascii="Times New Roman"/>
                <w:b w:val="false"/>
                <w:i w:val="false"/>
                <w:color w:val="000000"/>
                <w:sz w:val="20"/>
              </w:rPr>
              <w:t>правилам предоставления</w:t>
            </w:r>
            <w:r>
              <w:br/>
            </w:r>
            <w:r>
              <w:rPr>
                <w:rFonts w:ascii="Times New Roman"/>
                <w:b w:val="false"/>
                <w:i w:val="false"/>
                <w:color w:val="000000"/>
                <w:sz w:val="20"/>
              </w:rPr>
              <w:t>коммунальных услуг</w:t>
            </w:r>
            <w:r>
              <w:br/>
            </w:r>
            <w:r>
              <w:rPr>
                <w:rFonts w:ascii="Times New Roman"/>
                <w:b w:val="false"/>
                <w:i w:val="false"/>
                <w:color w:val="000000"/>
                <w:sz w:val="20"/>
              </w:rPr>
              <w:t>Исатайского района</w:t>
            </w:r>
            <w:r>
              <w:br/>
            </w:r>
            <w:r>
              <w:rPr>
                <w:rFonts w:ascii="Times New Roman"/>
                <w:b w:val="false"/>
                <w:i w:val="false"/>
                <w:color w:val="000000"/>
                <w:sz w:val="20"/>
              </w:rPr>
              <w:t>Форма</w:t>
            </w:r>
          </w:p>
        </w:tc>
      </w:tr>
    </w:tbl>
    <w:bookmarkStart w:name="z201" w:id="188"/>
    <w:p>
      <w:pPr>
        <w:spacing w:after="0"/>
        <w:ind w:left="0"/>
        <w:jc w:val="both"/>
      </w:pPr>
      <w:r>
        <w:rPr>
          <w:rFonts w:ascii="Times New Roman"/>
          <w:b w:val="false"/>
          <w:i w:val="false"/>
          <w:color w:val="000000"/>
          <w:sz w:val="28"/>
        </w:rPr>
        <w:t>
      Бірыңғай төлем құжаты/Единый платежный документ Абоненттің дербес шоты/Лицевой счет абонента Абоненттің аты-жөні әкесінің аты (болған жағдайда)/Фамилия, имя, отчество (при наличии) абонента Абоненттің мекен-жайы/Адрес абонента Адам саны/Количество человек Жалпы аудан/Общая площадь Қызмет көрсету кезеңі/период оказания услуг Бақылаушы/Контроллер Жеткізушінің байланыс нөмірі/Контактный номер поставщика</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 Наименоване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 дағы сальдо/Сальдо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жылғы үшін есептелді /Начислено за ____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/Перерасчет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 /К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/Теплоснабжение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жүйесі/Горячее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Водоснабжение/Сумен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жабдықтау/газоснабжение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көрсету/Обслуживание лифтов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 /Сбор и вывоз твердых бытовых отходов (мусороудаление)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