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d34d" w14:textId="58ed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2026-2028 годы" от 23 декабря 2025 года № 41-1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31 марта 2026 года № 43-1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2026-2028 годы" от 23 декабря 2025 года № 41-1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11 496 752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1 225 550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10 268 302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11 784 408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- 287 656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287 656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287 656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300 876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59 015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241 821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306 601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- 5 725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5 725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5 725 тысяч тенге."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770 548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11 973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758 475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773 239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- 2 691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2 691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2 691 тысяч тенге."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279 209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258 114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280 312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- 1 103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1 103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1 103 тысяч тенге."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278 673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261 243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282 813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- 4 140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4 140 тысяч тенге."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547 843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543 003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548 234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369 473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363 210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370 274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тенге."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2026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2026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41-1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2026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