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dcfc" w14:textId="bd9d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5 июня 2026 года № 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июня 2025 года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173-6,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заместителя акима района курирующего отрасль.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