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38bf" w14:textId="ff43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"Центр поддержки семьи"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30 апреля 2026 года № 219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24 апреля 2025 года № 1020 "Об определении порядка и условий установления стимулирующих надбавок к должностным окладам работников организаций, финансируемых из городского бюджета", Маслихат города Атырау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"Центр поддержки семьи" за счет средств местного бюджета в размере, не превышающем 7-кратного размера базового должностного оклада.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