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b2b7" w14:textId="2d3b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18 декабря 2025 года № 36/2 "Об утверждении бюджета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августа 2026 года № 44/1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18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Шал акына на 2026 – 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3 695 603,3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1 599 190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60 632,7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22 102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2 013 678,6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3 634 851,3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1 404,1 тысяч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8 650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7 245,9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59 347,9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-59 347,9 тысяч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8 650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281 821,9 тысяч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213 824 тысяч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2026 год в сумме 18 510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 № 44/1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36/2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1 901 929,4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3 634 851,3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411 275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-59 347,9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