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155f" w14:textId="b7b1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26 декабря 2025 года № 7-37 с "Об утверждении бюджета Коктерекского сельского округа Уалихановского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24 июня 2026 года № 7-41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Уалихановского района маслихата "Об утверждении бюджета Коктерекского сельского округа Уалихановского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7-37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Коктерекского сельского округа Уалихановского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54 984,3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2405,3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55 542,3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неняфтяной дефицит (профицит) бюджета – -558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558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сельском бюджете на 2026 год целевые трансферты из районного бюджета на приобретение планшета.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доходов и расходов сельского бюджета определяется решением акима Коктерекского сельского округа Уалихановского района "О реализации решения Уалихановского районного маслихата "Об утверждении бюджета Коктерекского сельского округа Уалихановского района на 2026-2028 годы".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7-41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7-37 с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Уалихановского района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сердств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