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ccc3" w14:textId="4e6c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26 декабря 2025 года №3-37 с "Об утверждении бюджета Актуесайского сельского округа Уалихановского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24 июня 2026 года № 4-41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Уалихановского района маслихата "Об утверждении бюджета Актуесайского сельского округа Уалихановского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Актуесайского сельского округа Уалихановского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170 031,6 тысяч тенге: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7 462,6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155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162 414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171 553,9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-1 522,3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-1 522,3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1 522,3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1 522,3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сельском бюджете на 2026 год целевые трансферты из районного бюджета,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служебной автомашины;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планшета;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центра досуга;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скотомогильника.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доходов и расходов сельского бюджета определяется решением акима Актуесайского сельского округа Уалихановского района "О реализации решения Уалихановского районного маслихата "Об утверждении бюджета Актуесайского сельского округа Уалихановского района на 2026-2028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4-41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3-37 с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2026 год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