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d084" w14:textId="455d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Тимирязевского районного маслихата от 24 декабря 2025 года № 31/13 "Об утверждении бюджета Ленинского сельского округа Тимирязевского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26 марта 2026 года № 33/4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Тимирязевский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"Об утверждении бюджета Ленинского сельского округа Тимирязевского района на 2026-2028 годы" от 24 декабря 2025 года №31/13следующие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Ленинского сельского округа Тимирязевского района на 2026-2028 годы согласно приложениям 1, 2 и 3 соответственно, в том числе на 2026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15254,7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налоговыепоступления – 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15252,9 тысяч тенге;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–15255,1тысяч тенге;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 приобретение финансовых активов – 0 тысяч тенге;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- 0,4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0,4 тысяч тенге: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сельского округа предусмотрены бюджетные субвенции, передаваемые из районного бюджета на 2026 год в сумме 13 873,9 тысячи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сельского округа поступление целевых трансфертов из вышестоящего бюджета на 2026 год в сумме 1 379,0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2026 года № 33/4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