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6a40" w14:textId="b1f6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нормативе отчисления части чистого дохода государственного коммунального предприятия на праве хозяйственного ведения "Тайынша Тазалық" акимата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28 мая 2026 года № 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государственного коммунального предприятия на праве хозяйственного ведения "Тайынша Тазалық" акимата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Тайыншинского района Северо-Казахстанской области" в установленном законами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установить постоянный контроль за полнотой и своевременностью перечисления подведомственным предприятием в районный бюджет соответствующей части чистого дохода;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направить опубликование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акимата Тайыншинского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_05_ 2026 года № 217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государственного коммунального предприятия на праве хозяйственного ведения "Тайынша Тазалық" акимата Тайыншинского района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Чистый доход от 3 000 001 тенге до 50 000 000 тенге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Чистый доход от 50 000 001 тенге до 250 000 000 тенге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с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Чистый доход от 250 000 001 тенге до 500 000 000 тенге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Чистый доход от 500 000 001 тенге до 1 000 000 000 тенге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с суммы, превышающей чистый доход в размере 500 000 000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Чистый доход от 1 000 000 001 тенге и свыше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тенге + 50 процентов с суммы, превышающей чистый доход в размере 1 000 000 000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