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5385" w14:textId="8675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8 мая 2026 года № 39-2</w:t>
      </w:r>
    </w:p>
    <w:p>
      <w:pPr>
        <w:spacing w:after="0"/>
        <w:ind w:left="0"/>
        <w:jc w:val="both"/>
      </w:pPr>
      <w:bookmarkStart w:name="z4" w:id="0"/>
      <w:r>
        <w:rPr>
          <w:rFonts w:ascii="Times New Roman"/>
          <w:b w:val="false"/>
          <w:i w:val="false"/>
          <w:color w:val="000000"/>
          <w:sz w:val="28"/>
        </w:rPr>
        <w:t xml:space="preserve">
      В соответствии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маслихат района Магжана Жумабаева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района Магжана Жумабаева Северо-Казахстанской области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района Магжана Жумабаева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 № 39-2</w:t>
            </w:r>
          </w:p>
        </w:tc>
      </w:tr>
    </w:tbl>
    <w:bookmarkStart w:name="z14"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на основании Социального кодекса Республики Казахстан, Закона Республики Казахстан "О ветеранах" и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17"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8"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9"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Магжана Жумабаева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0"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1"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района Магжана Жумабаева Северо-Казахстанской области", осуществляющий оказание социальной помощи;</w:t>
      </w:r>
    </w:p>
    <w:bookmarkEnd w:id="11"/>
    <w:bookmarkStart w:name="z22"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3"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13"/>
    <w:bookmarkStart w:name="z24"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5"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6"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7" w:id="17"/>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акима города и сельских округов для проведения обследования материального положения лиц (семей), обратившихся за адресной социальной помощью;</w:t>
      </w:r>
    </w:p>
    <w:bookmarkEnd w:id="17"/>
    <w:bookmarkStart w:name="z28" w:id="18"/>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8"/>
    <w:bookmarkStart w:name="z29" w:id="19"/>
    <w:p>
      <w:pPr>
        <w:spacing w:after="0"/>
        <w:ind w:left="0"/>
        <w:jc w:val="both"/>
      </w:pPr>
      <w:r>
        <w:rPr>
          <w:rFonts w:ascii="Times New Roman"/>
          <w:b w:val="false"/>
          <w:i w:val="false"/>
          <w:color w:val="000000"/>
          <w:sz w:val="28"/>
        </w:rPr>
        <w:t>
      12) сервис цифровых документов – объект информационно – 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0" w:id="20"/>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1" w:id="21"/>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2" w:id="22"/>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района Магжана Жумабаева Северо-Казахстанской области.</w:t>
      </w:r>
    </w:p>
    <w:bookmarkEnd w:id="22"/>
    <w:bookmarkStart w:name="z33" w:id="23"/>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3"/>
    <w:bookmarkStart w:name="z34" w:id="24"/>
    <w:p>
      <w:pPr>
        <w:spacing w:after="0"/>
        <w:ind w:left="0"/>
        <w:jc w:val="both"/>
      </w:pPr>
      <w:r>
        <w:rPr>
          <w:rFonts w:ascii="Times New Roman"/>
          <w:b w:val="false"/>
          <w:i w:val="false"/>
          <w:color w:val="000000"/>
          <w:sz w:val="28"/>
        </w:rPr>
        <w:t xml:space="preserve">
      5. Участковые и специальные комиссии осуществляют свою деятельность на основании положений, утверждаемых областными МИО. </w:t>
      </w:r>
    </w:p>
    <w:bookmarkEnd w:id="24"/>
    <w:bookmarkStart w:name="z35" w:id="25"/>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5"/>
    <w:bookmarkStart w:name="z36" w:id="2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6"/>
    <w:bookmarkStart w:name="z37" w:id="27"/>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местным исполнительным органом и утверждаются настоящими Правилами.</w:t>
      </w:r>
    </w:p>
    <w:bookmarkEnd w:id="27"/>
    <w:bookmarkStart w:name="z38" w:id="28"/>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8"/>
    <w:bookmarkStart w:name="z39" w:id="2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9"/>
    <w:bookmarkStart w:name="z40" w:id="3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0"/>
    <w:bookmarkStart w:name="z41" w:id="31"/>
    <w:p>
      <w:pPr>
        <w:spacing w:after="0"/>
        <w:ind w:left="0"/>
        <w:jc w:val="both"/>
      </w:pPr>
      <w:r>
        <w:rPr>
          <w:rFonts w:ascii="Times New Roman"/>
          <w:b w:val="false"/>
          <w:i w:val="false"/>
          <w:color w:val="000000"/>
          <w:sz w:val="28"/>
        </w:rPr>
        <w:t>
      3) наличие социально значимого заболевания;</w:t>
      </w:r>
    </w:p>
    <w:bookmarkEnd w:id="31"/>
    <w:bookmarkStart w:name="z42" w:id="32"/>
    <w:p>
      <w:pPr>
        <w:spacing w:after="0"/>
        <w:ind w:left="0"/>
        <w:jc w:val="both"/>
      </w:pPr>
      <w:r>
        <w:rPr>
          <w:rFonts w:ascii="Times New Roman"/>
          <w:b w:val="false"/>
          <w:i w:val="false"/>
          <w:color w:val="000000"/>
          <w:sz w:val="28"/>
        </w:rPr>
        <w:t>
      4) наличие среднедушевого дохода, не превышающего порога, устанавливаемого местными представительными органами, в кратном отношении прожиточного минимума, устанавливаемому на соответствующий финансовый год законом о республиканском бюджете.</w:t>
      </w:r>
    </w:p>
    <w:bookmarkEnd w:id="32"/>
    <w:bookmarkStart w:name="z43" w:id="3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3"/>
    <w:bookmarkStart w:name="z44" w:id="34"/>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 утвержденных настоящими Правилами.</w:t>
      </w:r>
    </w:p>
    <w:bookmarkEnd w:id="34"/>
    <w:bookmarkStart w:name="z45" w:id="35"/>
    <w:p>
      <w:pPr>
        <w:spacing w:after="0"/>
        <w:ind w:left="0"/>
        <w:jc w:val="both"/>
      </w:pPr>
      <w:r>
        <w:rPr>
          <w:rFonts w:ascii="Times New Roman"/>
          <w:b w:val="false"/>
          <w:i w:val="false"/>
          <w:color w:val="000000"/>
          <w:sz w:val="28"/>
        </w:rPr>
        <w:t xml:space="preserve">
      8. Социальная помощь к праздничным дням и памятным датам назначается один раз в календарном году, в виде денежных выплат через Государственную корпорацию следующим категориям граждан: </w:t>
      </w:r>
    </w:p>
    <w:bookmarkEnd w:id="35"/>
    <w:bookmarkStart w:name="z46" w:id="3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6"/>
    <w:bookmarkStart w:name="z47" w:id="3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7"/>
    <w:bookmarkStart w:name="z48" w:id="3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8"/>
    <w:bookmarkStart w:name="z49" w:id="3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9"/>
    <w:bookmarkStart w:name="z50" w:id="4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0"/>
    <w:bookmarkStart w:name="z51" w:id="4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1"/>
    <w:bookmarkStart w:name="z52" w:id="4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2"/>
    <w:bookmarkStart w:name="z53" w:id="4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3"/>
    <w:bookmarkStart w:name="z54"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4"/>
    <w:bookmarkStart w:name="z55" w:id="4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5"/>
    <w:bookmarkStart w:name="z56" w:id="4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6"/>
    <w:bookmarkStart w:name="z57"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7"/>
    <w:bookmarkStart w:name="z58" w:id="48"/>
    <w:p>
      <w:pPr>
        <w:spacing w:after="0"/>
        <w:ind w:left="0"/>
        <w:jc w:val="both"/>
      </w:pPr>
      <w:r>
        <w:rPr>
          <w:rFonts w:ascii="Times New Roman"/>
          <w:b w:val="false"/>
          <w:i w:val="false"/>
          <w:color w:val="000000"/>
          <w:sz w:val="28"/>
        </w:rPr>
        <w:t>
      2) к Международному женскому дню – 8 марта:</w:t>
      </w:r>
    </w:p>
    <w:bookmarkEnd w:id="48"/>
    <w:bookmarkStart w:name="z59" w:id="49"/>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орденами "Материнская Слава" I и II степени или ранее получившим звание "Мать-Героиня" – в размере 10 (десять) месячных расчетных показателей;</w:t>
      </w:r>
    </w:p>
    <w:bookmarkEnd w:id="49"/>
    <w:bookmarkStart w:name="z60" w:id="50"/>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0"/>
    <w:bookmarkStart w:name="z61" w:id="51"/>
    <w:p>
      <w:pPr>
        <w:spacing w:after="0"/>
        <w:ind w:left="0"/>
        <w:jc w:val="both"/>
      </w:pPr>
      <w:r>
        <w:rPr>
          <w:rFonts w:ascii="Times New Roman"/>
          <w:b w:val="false"/>
          <w:i w:val="false"/>
          <w:color w:val="000000"/>
          <w:sz w:val="28"/>
        </w:rPr>
        <w:t xml:space="preserve">
      3) ко дню памяти о Чернобыльской катастрофе – 26 апреля: </w:t>
      </w:r>
    </w:p>
    <w:bookmarkEnd w:id="51"/>
    <w:bookmarkStart w:name="z62"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52"/>
    <w:bookmarkStart w:name="z63" w:id="5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53"/>
    <w:bookmarkStart w:name="z64" w:id="5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4"/>
    <w:bookmarkStart w:name="z65" w:id="5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55"/>
    <w:bookmarkStart w:name="z66" w:id="5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56"/>
    <w:bookmarkStart w:name="z67" w:id="57"/>
    <w:p>
      <w:pPr>
        <w:spacing w:after="0"/>
        <w:ind w:left="0"/>
        <w:jc w:val="both"/>
      </w:pPr>
      <w:r>
        <w:rPr>
          <w:rFonts w:ascii="Times New Roman"/>
          <w:b w:val="false"/>
          <w:i w:val="false"/>
          <w:color w:val="000000"/>
          <w:sz w:val="28"/>
        </w:rPr>
        <w:t>
      4) ко Дню защитника Отечества – 7 мая:</w:t>
      </w:r>
    </w:p>
    <w:bookmarkEnd w:id="57"/>
    <w:bookmarkStart w:name="z68" w:id="5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8"/>
    <w:bookmarkStart w:name="z69" w:id="5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9"/>
    <w:bookmarkStart w:name="z70" w:id="60"/>
    <w:p>
      <w:pPr>
        <w:spacing w:after="0"/>
        <w:ind w:left="0"/>
        <w:jc w:val="both"/>
      </w:pPr>
      <w:r>
        <w:rPr>
          <w:rFonts w:ascii="Times New Roman"/>
          <w:b w:val="false"/>
          <w:i w:val="false"/>
          <w:color w:val="000000"/>
          <w:sz w:val="28"/>
        </w:rPr>
        <w:t>
      5) ко Дню Победы – 9 мая:</w:t>
      </w:r>
    </w:p>
    <w:bookmarkEnd w:id="60"/>
    <w:bookmarkStart w:name="z71" w:id="6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61"/>
    <w:bookmarkStart w:name="z72" w:id="6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размере 382 (триста восемьдесят два) месячных расчетных показателей;</w:t>
      </w:r>
    </w:p>
    <w:bookmarkEnd w:id="62"/>
    <w:bookmarkStart w:name="z73" w:id="6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3"/>
    <w:bookmarkStart w:name="z74" w:id="6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4"/>
    <w:bookmarkStart w:name="z75" w:id="6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65"/>
    <w:bookmarkStart w:name="z76" w:id="6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66"/>
    <w:bookmarkStart w:name="z77" w:id="6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67"/>
    <w:bookmarkStart w:name="z78" w:id="6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68"/>
    <w:bookmarkStart w:name="z79" w:id="6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69"/>
    <w:bookmarkStart w:name="z80" w:id="7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70"/>
    <w:bookmarkStart w:name="z81" w:id="7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71"/>
    <w:bookmarkStart w:name="z82" w:id="7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72"/>
    <w:bookmarkStart w:name="z83" w:id="7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73"/>
    <w:bookmarkStart w:name="z84" w:id="7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74"/>
    <w:bookmarkStart w:name="z85" w:id="7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5"/>
    <w:bookmarkStart w:name="z86" w:id="76"/>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6"/>
    <w:bookmarkStart w:name="z87" w:id="7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7"/>
    <w:bookmarkStart w:name="z88" w:id="7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8"/>
    <w:bookmarkStart w:name="z89" w:id="7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9"/>
    <w:bookmarkStart w:name="z90" w:id="8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0"/>
    <w:bookmarkStart w:name="z91" w:id="8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1"/>
    <w:bookmarkStart w:name="z92" w:id="8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2"/>
    <w:bookmarkStart w:name="z93" w:id="83"/>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3"/>
    <w:bookmarkStart w:name="z94" w:id="84"/>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4"/>
    <w:bookmarkStart w:name="z95" w:id="85"/>
    <w:p>
      <w:pPr>
        <w:spacing w:after="0"/>
        <w:ind w:left="0"/>
        <w:jc w:val="both"/>
      </w:pPr>
      <w:r>
        <w:rPr>
          <w:rFonts w:ascii="Times New Roman"/>
          <w:b w:val="false"/>
          <w:i w:val="false"/>
          <w:color w:val="000000"/>
          <w:sz w:val="28"/>
        </w:rPr>
        <w:t>
      7) ко дню защиты детей - 1 июня:</w:t>
      </w:r>
    </w:p>
    <w:bookmarkEnd w:id="85"/>
    <w:bookmarkStart w:name="z96" w:id="86"/>
    <w:p>
      <w:pPr>
        <w:spacing w:after="0"/>
        <w:ind w:left="0"/>
        <w:jc w:val="both"/>
      </w:pPr>
      <w:r>
        <w:rPr>
          <w:rFonts w:ascii="Times New Roman"/>
          <w:b w:val="false"/>
          <w:i w:val="false"/>
          <w:color w:val="000000"/>
          <w:sz w:val="28"/>
        </w:rPr>
        <w:t>
      детям с инвалидностью: дети с инвалидностью до семи лет; дети с инвалидностью с семи до восемнадцати лет первой группы; дети с инвалидностью с семи до восемнадцати лет второй группы; дети с инвалидностью с семи до восемнадцати лет третьей группы – в размере 5 (пять) месячных расчетных показателей;</w:t>
      </w:r>
    </w:p>
    <w:bookmarkEnd w:id="86"/>
    <w:bookmarkStart w:name="z97" w:id="87"/>
    <w:p>
      <w:pPr>
        <w:spacing w:after="0"/>
        <w:ind w:left="0"/>
        <w:jc w:val="both"/>
      </w:pPr>
      <w:r>
        <w:rPr>
          <w:rFonts w:ascii="Times New Roman"/>
          <w:b w:val="false"/>
          <w:i w:val="false"/>
          <w:color w:val="000000"/>
          <w:sz w:val="28"/>
        </w:rPr>
        <w:t>
      8) Ко дню Конституции Республики Казахстан – 30 августа:</w:t>
      </w:r>
    </w:p>
    <w:bookmarkEnd w:id="87"/>
    <w:bookmarkStart w:name="z98" w:id="88"/>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88"/>
    <w:bookmarkStart w:name="z99" w:id="89"/>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89"/>
    <w:bookmarkStart w:name="z100" w:id="90"/>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90"/>
    <w:bookmarkStart w:name="z101" w:id="91"/>
    <w:p>
      <w:pPr>
        <w:spacing w:after="0"/>
        <w:ind w:left="0"/>
        <w:jc w:val="both"/>
      </w:pPr>
      <w:r>
        <w:rPr>
          <w:rFonts w:ascii="Times New Roman"/>
          <w:b w:val="false"/>
          <w:i w:val="false"/>
          <w:color w:val="000000"/>
          <w:sz w:val="28"/>
        </w:rPr>
        <w:t>
      9) ко Дню Независимости Республики Казахстан – 16 декабря:</w:t>
      </w:r>
    </w:p>
    <w:bookmarkEnd w:id="91"/>
    <w:bookmarkStart w:name="z102" w:id="92"/>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 – 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92"/>
    <w:bookmarkStart w:name="z103" w:id="93"/>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и памятным датам назначается только по одному основанию.</w:t>
      </w:r>
    </w:p>
    <w:bookmarkEnd w:id="93"/>
    <w:bookmarkStart w:name="z104" w:id="94"/>
    <w:p>
      <w:pPr>
        <w:spacing w:after="0"/>
        <w:ind w:left="0"/>
        <w:jc w:val="both"/>
      </w:pPr>
      <w:r>
        <w:rPr>
          <w:rFonts w:ascii="Times New Roman"/>
          <w:b w:val="false"/>
          <w:i w:val="false"/>
          <w:color w:val="000000"/>
          <w:sz w:val="28"/>
        </w:rPr>
        <w:t>
      9. Социальная помощь оказывается без учета доходов следующим категориям нуждающихся граждан, за исключением лиц находящихся на полном государственном обеспечении по следующим основаниям:</w:t>
      </w:r>
    </w:p>
    <w:bookmarkEnd w:id="94"/>
    <w:bookmarkStart w:name="z105" w:id="95"/>
    <w:p>
      <w:pPr>
        <w:spacing w:after="0"/>
        <w:ind w:left="0"/>
        <w:jc w:val="both"/>
      </w:pPr>
      <w:r>
        <w:rPr>
          <w:rFonts w:ascii="Times New Roman"/>
          <w:b w:val="false"/>
          <w:i w:val="false"/>
          <w:color w:val="000000"/>
          <w:sz w:val="28"/>
        </w:rPr>
        <w:t>
      1) гражданину (семье), в случае причинении ущерба гражданину (семье) либо его имуществу вследствие стихийного бедствия или пожара – в размере до 100 (сто) месячных расчетных показателей, одному из собственников жилья (жилого строения), срок обращения за социальной помощью не позднее шести месяцев с момента наступления данной ситуации, на основании документа, подтверждающего факт стихийного бедствия или пожара;</w:t>
      </w:r>
    </w:p>
    <w:bookmarkEnd w:id="95"/>
    <w:bookmarkStart w:name="z106" w:id="96"/>
    <w:p>
      <w:pPr>
        <w:spacing w:after="0"/>
        <w:ind w:left="0"/>
        <w:jc w:val="both"/>
      </w:pPr>
      <w:r>
        <w:rPr>
          <w:rFonts w:ascii="Times New Roman"/>
          <w:b w:val="false"/>
          <w:i w:val="false"/>
          <w:color w:val="000000"/>
          <w:sz w:val="28"/>
        </w:rPr>
        <w:t>
      2) лицам, страдающим социально значимыми заболеваниями и заболеваниями, представляющих опасность для окружающих, согласно справке медицинского учреждения, 1 раз в год в размере 10 (десять) месячных расчетных показателей, в том числе:</w:t>
      </w:r>
    </w:p>
    <w:bookmarkEnd w:id="96"/>
    <w:bookmarkStart w:name="z107" w:id="97"/>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10 (десять) месячных расчетных показателей на основании списков, предоставляемых районной больницей района Магжана Жумабаева, на дополнительное питание;</w:t>
      </w:r>
    </w:p>
    <w:bookmarkEnd w:id="97"/>
    <w:bookmarkStart w:name="z108" w:id="98"/>
    <w:p>
      <w:pPr>
        <w:spacing w:after="0"/>
        <w:ind w:left="0"/>
        <w:jc w:val="both"/>
      </w:pPr>
      <w:r>
        <w:rPr>
          <w:rFonts w:ascii="Times New Roman"/>
          <w:b w:val="false"/>
          <w:i w:val="false"/>
          <w:color w:val="000000"/>
          <w:sz w:val="28"/>
        </w:rPr>
        <w:t>
      родителям или иным законным представителям инфицированных детей с болезнью, вызванной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 – инфекции, ежемесячно в размере 2 (двух) кратного прожиточного минимума.</w:t>
      </w:r>
    </w:p>
    <w:bookmarkEnd w:id="98"/>
    <w:bookmarkStart w:name="z109" w:id="99"/>
    <w:p>
      <w:pPr>
        <w:spacing w:after="0"/>
        <w:ind w:left="0"/>
        <w:jc w:val="both"/>
      </w:pPr>
      <w:r>
        <w:rPr>
          <w:rFonts w:ascii="Times New Roman"/>
          <w:b w:val="false"/>
          <w:i w:val="false"/>
          <w:color w:val="000000"/>
          <w:sz w:val="28"/>
        </w:rPr>
        <w:t>
      10. Социальная помощь оказывается категориям нуждающихся граждан с учетом среднедушевого дохода лица (семьи), не превышающего одного прожиточного минимума, 1 раз в год в размере 10 (десять) месячных расчетных показателей.</w:t>
      </w:r>
    </w:p>
    <w:bookmarkEnd w:id="99"/>
    <w:bookmarkStart w:name="z110" w:id="100"/>
    <w:p>
      <w:pPr>
        <w:spacing w:after="0"/>
        <w:ind w:left="0"/>
        <w:jc w:val="both"/>
      </w:pPr>
      <w:r>
        <w:rPr>
          <w:rFonts w:ascii="Times New Roman"/>
          <w:b w:val="false"/>
          <w:i w:val="false"/>
          <w:color w:val="000000"/>
          <w:sz w:val="28"/>
        </w:rPr>
        <w:t>
      11. Социальная помощь предоставляется без учета доходов следующим категориям граждан:</w:t>
      </w:r>
    </w:p>
    <w:bookmarkEnd w:id="100"/>
    <w:bookmarkStart w:name="z111" w:id="101"/>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указанным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Закона Республики Казахстан "О ветеранах" на возмещение затрат за оплату коммунальных услуг и приобретение топлива, единовременно в размере 48 (сорок восемь) месячных расчетных показателей;</w:t>
      </w:r>
    </w:p>
    <w:bookmarkEnd w:id="101"/>
    <w:bookmarkStart w:name="z112" w:id="102"/>
    <w:p>
      <w:pPr>
        <w:spacing w:after="0"/>
        <w:ind w:left="0"/>
        <w:jc w:val="both"/>
      </w:pPr>
      <w:r>
        <w:rPr>
          <w:rFonts w:ascii="Times New Roman"/>
          <w:b w:val="false"/>
          <w:i w:val="false"/>
          <w:color w:val="000000"/>
          <w:sz w:val="28"/>
        </w:rPr>
        <w:t xml:space="preserve">
      ветеранам, приравненным по льготам к ветеранам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 исключением лиц, указанных в подпунктах 4) и 5) пункта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ветеранах", на возмещение затрат за оплату коммунальных услуг и приобретение топлива, единовременно в размере 24 (двадцать четыре) месячных расчетных показателей;</w:t>
      </w:r>
    </w:p>
    <w:bookmarkEnd w:id="102"/>
    <w:bookmarkStart w:name="z113" w:id="103"/>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 исключением лиц, указанных в подпунктах 4) и 5) пункта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ветеранах",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санаторно-курортной карты, в размере стоимости санаторно-курортного лечения не более одного раза в год, на основании документа, подтверждающего социальный статус, с представлением акта выполненных работ (оказанных услуг), выданной санаторно-курортной организацией;</w:t>
      </w:r>
    </w:p>
    <w:bookmarkEnd w:id="103"/>
    <w:bookmarkStart w:name="z114" w:id="104"/>
    <w:p>
      <w:pPr>
        <w:spacing w:after="0"/>
        <w:ind w:left="0"/>
        <w:jc w:val="both"/>
      </w:pPr>
      <w:r>
        <w:rPr>
          <w:rFonts w:ascii="Times New Roman"/>
          <w:b w:val="false"/>
          <w:i w:val="false"/>
          <w:color w:val="000000"/>
          <w:sz w:val="28"/>
        </w:rPr>
        <w:t>
      лицам с инвалидностью первой, второй, третьей группы от общего заболевания на санаторно-курортное лечение в санаториях (профилакториях) Республики Казахстан (при отсутствии индивидуальной программы абилитации и реабилитации лица с инвалидностью с рекомендацией санаторно-курортного лечения), согласно рекомендациям лечебно-профилактического учреждения по месту жительства заявителя с предоставлением выписки санаторно-курортной карты, в размере 80 % от стоимости санаторно-курортного лечения, не более одного раза в год, с представлением документов, подтверждающих социальный статус, оплату санаторно-курортного лечения, акта выполненных работ (оказанных услуг), выданной санаторно-курортной организацией;</w:t>
      </w:r>
    </w:p>
    <w:bookmarkEnd w:id="104"/>
    <w:bookmarkStart w:name="z115" w:id="105"/>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ветеранах" на оздоровление, в виде денежной помощи, но не превышающем 45 (сорок пять) месячных расчетных показателей;</w:t>
      </w:r>
    </w:p>
    <w:bookmarkEnd w:id="105"/>
    <w:bookmarkStart w:name="z116" w:id="106"/>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1 раз в год, в размере фактических затрат за проживание и питание, за исключением лечебных процедур, но не более 70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 с предоставлением документа, подтверждающие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06"/>
    <w:bookmarkStart w:name="z117" w:id="107"/>
    <w:p>
      <w:pPr>
        <w:spacing w:after="0"/>
        <w:ind w:left="0"/>
        <w:jc w:val="both"/>
      </w:pPr>
      <w:r>
        <w:rPr>
          <w:rFonts w:ascii="Times New Roman"/>
          <w:b w:val="false"/>
          <w:i w:val="false"/>
          <w:color w:val="000000"/>
          <w:sz w:val="28"/>
        </w:rPr>
        <w:t>
      детям с инвалидностью и лицам с инвалидностью, на лечение, которым назначено специализированное лечебное питание по рецепту лечащего врача,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имеющие определенные заболевания (состояния), на основании списков, предоставляемых районной больницей района Магжана Жумабаева, – ежемесячно в размере 45 (сорок пять) месячных расчетных показателей;</w:t>
      </w:r>
    </w:p>
    <w:bookmarkEnd w:id="107"/>
    <w:bookmarkStart w:name="z118" w:id="108"/>
    <w:p>
      <w:pPr>
        <w:spacing w:after="0"/>
        <w:ind w:left="0"/>
        <w:jc w:val="both"/>
      </w:pPr>
      <w:r>
        <w:rPr>
          <w:rFonts w:ascii="Times New Roman"/>
          <w:b w:val="false"/>
          <w:i w:val="false"/>
          <w:color w:val="000000"/>
          <w:sz w:val="28"/>
        </w:rPr>
        <w:t>
      лицам с инвалидностью первой группы, пользующихся аппаратом гемодиализа, на лечение, единовременно в размере 30 (тридцать) месячных расчетных показателей, на основании документа подтверждающего факт наличия заболевания.</w:t>
      </w:r>
    </w:p>
    <w:bookmarkEnd w:id="108"/>
    <w:bookmarkStart w:name="z119" w:id="109"/>
    <w:p>
      <w:pPr>
        <w:spacing w:after="0"/>
        <w:ind w:left="0"/>
        <w:jc w:val="both"/>
      </w:pPr>
      <w:r>
        <w:rPr>
          <w:rFonts w:ascii="Times New Roman"/>
          <w:b w:val="false"/>
          <w:i w:val="false"/>
          <w:color w:val="000000"/>
          <w:sz w:val="28"/>
        </w:rPr>
        <w:t>
      12. Совокупный доход лица (семьи)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09"/>
    <w:bookmarkStart w:name="z120" w:id="110"/>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0"/>
    <w:bookmarkStart w:name="z121" w:id="111"/>
    <w:p>
      <w:pPr>
        <w:spacing w:after="0"/>
        <w:ind w:left="0"/>
        <w:jc w:val="left"/>
      </w:pPr>
      <w:r>
        <w:rPr>
          <w:rFonts w:ascii="Times New Roman"/>
          <w:b/>
          <w:i w:val="false"/>
          <w:color w:val="000000"/>
        </w:rPr>
        <w:t xml:space="preserve"> Глава 3. Порядок оказания социальной помощи</w:t>
      </w:r>
    </w:p>
    <w:bookmarkEnd w:id="111"/>
    <w:bookmarkStart w:name="z122" w:id="112"/>
    <w:p>
      <w:pPr>
        <w:spacing w:after="0"/>
        <w:ind w:left="0"/>
        <w:jc w:val="both"/>
      </w:pPr>
      <w:r>
        <w:rPr>
          <w:rFonts w:ascii="Times New Roman"/>
          <w:b w:val="false"/>
          <w:i w:val="false"/>
          <w:color w:val="000000"/>
          <w:sz w:val="28"/>
        </w:rPr>
        <w:t>
      14. Порядок оказания социальной помощи определяется согласно Типовым правилам.</w:t>
      </w:r>
    </w:p>
    <w:bookmarkEnd w:id="112"/>
    <w:bookmarkStart w:name="z123" w:id="113"/>
    <w:p>
      <w:pPr>
        <w:spacing w:after="0"/>
        <w:ind w:left="0"/>
        <w:jc w:val="both"/>
      </w:pPr>
      <w:r>
        <w:rPr>
          <w:rFonts w:ascii="Times New Roman"/>
          <w:b w:val="false"/>
          <w:i w:val="false"/>
          <w:color w:val="000000"/>
          <w:sz w:val="28"/>
        </w:rPr>
        <w:t>
      Социальная помощь к праздничным дням и памятным датам оказывается без истребования заявлений от получателей.</w:t>
      </w:r>
    </w:p>
    <w:bookmarkEnd w:id="113"/>
    <w:bookmarkStart w:name="z124" w:id="114"/>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списки получателей социальной помощи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4"/>
    <w:bookmarkStart w:name="z125" w:id="115"/>
    <w:p>
      <w:pPr>
        <w:spacing w:after="0"/>
        <w:ind w:left="0"/>
        <w:jc w:val="both"/>
      </w:pPr>
      <w:r>
        <w:rPr>
          <w:rFonts w:ascii="Times New Roman"/>
          <w:b w:val="false"/>
          <w:i w:val="false"/>
          <w:color w:val="000000"/>
          <w:sz w:val="28"/>
        </w:rPr>
        <w:t xml:space="preserve">
      15.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города,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15"/>
    <w:bookmarkStart w:name="z126" w:id="116"/>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государственных органов или организаций через шлюз "электронное правительство" по форме согласно приложению 1-2 к Типовым правилам.</w:t>
      </w:r>
    </w:p>
    <w:bookmarkEnd w:id="116"/>
    <w:bookmarkStart w:name="z127" w:id="117"/>
    <w:p>
      <w:pPr>
        <w:spacing w:after="0"/>
        <w:ind w:left="0"/>
        <w:jc w:val="both"/>
      </w:pPr>
      <w:r>
        <w:rPr>
          <w:rFonts w:ascii="Times New Roman"/>
          <w:b w:val="false"/>
          <w:i w:val="false"/>
          <w:color w:val="000000"/>
          <w:sz w:val="28"/>
        </w:rPr>
        <w:t>
      При несоответствии (отсутствии) сведений в информационных системах заявителем к заявлению прилагаются следующие документы:</w:t>
      </w:r>
    </w:p>
    <w:bookmarkEnd w:id="117"/>
    <w:bookmarkStart w:name="z128" w:id="118"/>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8"/>
    <w:bookmarkStart w:name="z129" w:id="119"/>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9"/>
    <w:bookmarkStart w:name="z130" w:id="120"/>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0"/>
    <w:bookmarkStart w:name="z131" w:id="12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1"/>
    <w:bookmarkStart w:name="z132" w:id="122"/>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2"/>
    <w:bookmarkStart w:name="z133" w:id="123"/>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3"/>
    <w:bookmarkStart w:name="z134" w:id="12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4"/>
    <w:bookmarkStart w:name="z135" w:id="125"/>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25"/>
    <w:bookmarkStart w:name="z136" w:id="126"/>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информационные системы государственных органов и (или) организаций для получения необходимых сведений осуществляется самим заявителем.</w:t>
      </w:r>
    </w:p>
    <w:bookmarkEnd w:id="126"/>
    <w:bookmarkStart w:name="z137" w:id="127"/>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информационных систем государственных органов и (или) организаций.</w:t>
      </w:r>
    </w:p>
    <w:bookmarkEnd w:id="127"/>
    <w:bookmarkStart w:name="z138" w:id="128"/>
    <w:p>
      <w:pPr>
        <w:spacing w:after="0"/>
        <w:ind w:left="0"/>
        <w:jc w:val="both"/>
      </w:pPr>
      <w:r>
        <w:rPr>
          <w:rFonts w:ascii="Times New Roman"/>
          <w:b w:val="false"/>
          <w:i w:val="false"/>
          <w:color w:val="000000"/>
          <w:sz w:val="28"/>
        </w:rPr>
        <w:t>
      16. При поступлении заявления на оказание социальной помощи отдельным категориям нуждающихся граждан по основанию, указанных в подпунктах 1), 2), 4) пункта 7 настоящих Правил, уполномоченный орган по оказанию социальной помощи или аким города,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28"/>
    <w:bookmarkStart w:name="z139" w:id="129"/>
    <w:p>
      <w:pPr>
        <w:spacing w:after="0"/>
        <w:ind w:left="0"/>
        <w:jc w:val="both"/>
      </w:pPr>
      <w:r>
        <w:rPr>
          <w:rFonts w:ascii="Times New Roman"/>
          <w:b w:val="false"/>
          <w:i w:val="false"/>
          <w:color w:val="000000"/>
          <w:sz w:val="28"/>
        </w:rPr>
        <w:t>
      17.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города, сельского округа.</w:t>
      </w:r>
    </w:p>
    <w:bookmarkEnd w:id="129"/>
    <w:bookmarkStart w:name="z140" w:id="130"/>
    <w:p>
      <w:pPr>
        <w:spacing w:after="0"/>
        <w:ind w:left="0"/>
        <w:jc w:val="both"/>
      </w:pPr>
      <w:r>
        <w:rPr>
          <w:rFonts w:ascii="Times New Roman"/>
          <w:b w:val="false"/>
          <w:i w:val="false"/>
          <w:color w:val="000000"/>
          <w:sz w:val="28"/>
        </w:rPr>
        <w:t>
      Аким города,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0"/>
    <w:bookmarkStart w:name="z141" w:id="131"/>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1"/>
    <w:bookmarkStart w:name="z142" w:id="132"/>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2"/>
    <w:bookmarkStart w:name="z143" w:id="133"/>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(один)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3"/>
    <w:bookmarkStart w:name="z144" w:id="134"/>
    <w:p>
      <w:pPr>
        <w:spacing w:after="0"/>
        <w:ind w:left="0"/>
        <w:jc w:val="both"/>
      </w:pPr>
      <w:r>
        <w:rPr>
          <w:rFonts w:ascii="Times New Roman"/>
          <w:b w:val="false"/>
          <w:i w:val="false"/>
          <w:color w:val="000000"/>
          <w:sz w:val="28"/>
        </w:rPr>
        <w:t>
      21.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4"/>
    <w:bookmarkStart w:name="z145" w:id="135"/>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5"/>
    <w:bookmarkStart w:name="z146" w:id="136"/>
    <w:p>
      <w:pPr>
        <w:spacing w:after="0"/>
        <w:ind w:left="0"/>
        <w:jc w:val="both"/>
      </w:pPr>
      <w:r>
        <w:rPr>
          <w:rFonts w:ascii="Times New Roman"/>
          <w:b w:val="false"/>
          <w:i w:val="false"/>
          <w:color w:val="000000"/>
          <w:sz w:val="28"/>
        </w:rPr>
        <w:t>
      В случаях, указанных в пунктах 18 и 19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города, сельского округа.</w:t>
      </w:r>
    </w:p>
    <w:bookmarkEnd w:id="136"/>
    <w:bookmarkStart w:name="z147" w:id="137"/>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37"/>
    <w:bookmarkStart w:name="z148" w:id="138"/>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38"/>
    <w:bookmarkStart w:name="z149" w:id="139"/>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39"/>
    <w:bookmarkStart w:name="z150" w:id="140"/>
    <w:p>
      <w:pPr>
        <w:spacing w:after="0"/>
        <w:ind w:left="0"/>
        <w:jc w:val="both"/>
      </w:pPr>
      <w:r>
        <w:rPr>
          <w:rFonts w:ascii="Times New Roman"/>
          <w:b w:val="false"/>
          <w:i w:val="false"/>
          <w:color w:val="000000"/>
          <w:sz w:val="28"/>
        </w:rPr>
        <w:t>
      использования информационных систем;</w:t>
      </w:r>
    </w:p>
    <w:bookmarkEnd w:id="140"/>
    <w:bookmarkStart w:name="z151" w:id="141"/>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1"/>
    <w:bookmarkStart w:name="z152" w:id="142"/>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2"/>
    <w:bookmarkStart w:name="z153" w:id="143"/>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bookmarkEnd w:id="143"/>
    <w:bookmarkStart w:name="z154" w:id="144"/>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44"/>
    <w:bookmarkStart w:name="z155" w:id="145"/>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45"/>
    <w:bookmarkStart w:name="z156" w:id="146"/>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46"/>
    <w:bookmarkStart w:name="z157" w:id="147"/>
    <w:p>
      <w:pPr>
        <w:spacing w:after="0"/>
        <w:ind w:left="0"/>
        <w:jc w:val="both"/>
      </w:pPr>
      <w:r>
        <w:rPr>
          <w:rFonts w:ascii="Times New Roman"/>
          <w:b w:val="false"/>
          <w:i w:val="false"/>
          <w:color w:val="000000"/>
          <w:sz w:val="28"/>
        </w:rPr>
        <w:t>
      23.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47"/>
    <w:bookmarkStart w:name="z158" w:id="148"/>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48"/>
    <w:bookmarkStart w:name="z159" w:id="149"/>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49"/>
    <w:bookmarkStart w:name="z160" w:id="150"/>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0"/>
    <w:bookmarkStart w:name="z161" w:id="151"/>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151"/>
    <w:bookmarkStart w:name="z162" w:id="15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2"/>
    <w:bookmarkStart w:name="z163" w:id="15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3"/>
    <w:bookmarkStart w:name="z164" w:id="15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4"/>
    <w:bookmarkStart w:name="z165" w:id="155"/>
    <w:p>
      <w:pPr>
        <w:spacing w:after="0"/>
        <w:ind w:left="0"/>
        <w:jc w:val="both"/>
      </w:pPr>
      <w:r>
        <w:rPr>
          <w:rFonts w:ascii="Times New Roman"/>
          <w:b w:val="false"/>
          <w:i w:val="false"/>
          <w:color w:val="000000"/>
          <w:sz w:val="28"/>
        </w:rPr>
        <w:t>
      4) получения из информационных систем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5"/>
    <w:bookmarkStart w:name="z166" w:id="156"/>
    <w:p>
      <w:pPr>
        <w:spacing w:after="0"/>
        <w:ind w:left="0"/>
        <w:jc w:val="both"/>
      </w:pPr>
      <w:r>
        <w:rPr>
          <w:rFonts w:ascii="Times New Roman"/>
          <w:b w:val="false"/>
          <w:i w:val="false"/>
          <w:color w:val="000000"/>
          <w:sz w:val="28"/>
        </w:rPr>
        <w:t>
      5) проживания в центрах оказания специальных социальных услуг в условиях стационара и нахождения на полном государственном обеспечении, за исключением лица, которому предоставляется сверх гарантированный объем специальных социальных услуг.</w:t>
      </w:r>
    </w:p>
    <w:bookmarkEnd w:id="156"/>
    <w:bookmarkStart w:name="z167" w:id="157"/>
    <w:p>
      <w:pPr>
        <w:spacing w:after="0"/>
        <w:ind w:left="0"/>
        <w:jc w:val="both"/>
      </w:pPr>
      <w:r>
        <w:rPr>
          <w:rFonts w:ascii="Times New Roman"/>
          <w:b w:val="false"/>
          <w:i w:val="false"/>
          <w:color w:val="000000"/>
          <w:sz w:val="28"/>
        </w:rPr>
        <w:t xml:space="preserve">
      25.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w:t>
      </w:r>
      <w:r>
        <w:rPr>
          <w:rFonts w:ascii="Times New Roman"/>
          <w:b w:val="false"/>
          <w:i w:val="false"/>
          <w:color w:val="000000"/>
          <w:sz w:val="28"/>
        </w:rPr>
        <w:t>№ 84</w:t>
      </w:r>
      <w:r>
        <w:rPr>
          <w:rFonts w:ascii="Times New Roman"/>
          <w:b w:val="false"/>
          <w:i w:val="false"/>
          <w:color w:val="000000"/>
          <w:sz w:val="28"/>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57"/>
    <w:bookmarkStart w:name="z168" w:id="158"/>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Магжана Жумабаева на текущий финансовый год.</w:t>
      </w:r>
    </w:p>
    <w:bookmarkEnd w:id="158"/>
    <w:bookmarkStart w:name="z169" w:id="15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9"/>
    <w:bookmarkStart w:name="z170" w:id="160"/>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0"/>
    <w:bookmarkStart w:name="z171" w:id="161"/>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61"/>
    <w:bookmarkStart w:name="z172" w:id="162"/>
    <w:p>
      <w:pPr>
        <w:spacing w:after="0"/>
        <w:ind w:left="0"/>
        <w:jc w:val="both"/>
      </w:pPr>
      <w:r>
        <w:rPr>
          <w:rFonts w:ascii="Times New Roman"/>
          <w:b w:val="false"/>
          <w:i w:val="false"/>
          <w:color w:val="000000"/>
          <w:sz w:val="28"/>
        </w:rPr>
        <w:t>
      27. Социальная помощь прекращается в случаях:</w:t>
      </w:r>
    </w:p>
    <w:bookmarkEnd w:id="162"/>
    <w:bookmarkStart w:name="z173" w:id="163"/>
    <w:p>
      <w:pPr>
        <w:spacing w:after="0"/>
        <w:ind w:left="0"/>
        <w:jc w:val="both"/>
      </w:pPr>
      <w:r>
        <w:rPr>
          <w:rFonts w:ascii="Times New Roman"/>
          <w:b w:val="false"/>
          <w:i w:val="false"/>
          <w:color w:val="000000"/>
          <w:sz w:val="28"/>
        </w:rPr>
        <w:t>
      1) смерти получателя;</w:t>
      </w:r>
    </w:p>
    <w:bookmarkEnd w:id="163"/>
    <w:bookmarkStart w:name="z174" w:id="164"/>
    <w:p>
      <w:pPr>
        <w:spacing w:after="0"/>
        <w:ind w:left="0"/>
        <w:jc w:val="both"/>
      </w:pPr>
      <w:r>
        <w:rPr>
          <w:rFonts w:ascii="Times New Roman"/>
          <w:b w:val="false"/>
          <w:i w:val="false"/>
          <w:color w:val="000000"/>
          <w:sz w:val="28"/>
        </w:rPr>
        <w:t>
      2) выезда получателя на постоянное проживание за пределы района Магжана Жумабаева;</w:t>
      </w:r>
    </w:p>
    <w:bookmarkEnd w:id="164"/>
    <w:bookmarkStart w:name="z175" w:id="165"/>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65"/>
    <w:bookmarkStart w:name="z176" w:id="166"/>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66"/>
    <w:bookmarkStart w:name="z177" w:id="167"/>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7"/>
    <w:bookmarkStart w:name="z178" w:id="168"/>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7 настоящих Правил.</w:t>
      </w:r>
    </w:p>
    <w:bookmarkEnd w:id="168"/>
    <w:bookmarkStart w:name="z179" w:id="169"/>
    <w:p>
      <w:pPr>
        <w:spacing w:after="0"/>
        <w:ind w:left="0"/>
        <w:jc w:val="both"/>
      </w:pPr>
      <w:r>
        <w:rPr>
          <w:rFonts w:ascii="Times New Roman"/>
          <w:b w:val="false"/>
          <w:i w:val="false"/>
          <w:color w:val="000000"/>
          <w:sz w:val="28"/>
        </w:rPr>
        <w:t>
      Выплата социальной помощи по основаниям, указанным в подпунктах 1),2) и 3) настоящего пункта, прекращается со следующего месяца после наступления указанных обстоятельств.</w:t>
      </w:r>
    </w:p>
    <w:bookmarkEnd w:id="169"/>
    <w:bookmarkStart w:name="z180" w:id="170"/>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0"/>
    <w:bookmarkStart w:name="z181" w:id="171"/>
    <w:p>
      <w:pPr>
        <w:spacing w:after="0"/>
        <w:ind w:left="0"/>
        <w:jc w:val="both"/>
      </w:pPr>
      <w:r>
        <w:rPr>
          <w:rFonts w:ascii="Times New Roman"/>
          <w:b w:val="false"/>
          <w:i w:val="false"/>
          <w:color w:val="000000"/>
          <w:sz w:val="28"/>
        </w:rPr>
        <w:t>
      28.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1"/>
    <w:bookmarkStart w:name="z182" w:id="172"/>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2"/>
    <w:bookmarkStart w:name="z183" w:id="173"/>
    <w:p>
      <w:pPr>
        <w:spacing w:after="0"/>
        <w:ind w:left="0"/>
        <w:jc w:val="both"/>
      </w:pPr>
      <w:r>
        <w:rPr>
          <w:rFonts w:ascii="Times New Roman"/>
          <w:b w:val="false"/>
          <w:i w:val="false"/>
          <w:color w:val="000000"/>
          <w:sz w:val="28"/>
        </w:rPr>
        <w:t>
      30.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3"/>
    <w:bookmarkStart w:name="z184" w:id="174"/>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74"/>
    <w:bookmarkStart w:name="z185" w:id="175"/>
    <w:p>
      <w:pPr>
        <w:spacing w:after="0"/>
        <w:ind w:left="0"/>
        <w:jc w:val="both"/>
      </w:pPr>
      <w:r>
        <w:rPr>
          <w:rFonts w:ascii="Times New Roman"/>
          <w:b w:val="false"/>
          <w:i w:val="false"/>
          <w:color w:val="000000"/>
          <w:sz w:val="28"/>
        </w:rPr>
        <w:t>
      31.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75"/>
    <w:bookmarkStart w:name="z186" w:id="176"/>
    <w:p>
      <w:pPr>
        <w:spacing w:after="0"/>
        <w:ind w:left="0"/>
        <w:jc w:val="both"/>
      </w:pPr>
      <w:r>
        <w:rPr>
          <w:rFonts w:ascii="Times New Roman"/>
          <w:b w:val="false"/>
          <w:i w:val="false"/>
          <w:color w:val="000000"/>
          <w:sz w:val="28"/>
        </w:rPr>
        <w:t>
      32.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w:t>
      </w:r>
    </w:p>
    <w:bookmarkEnd w:id="176"/>
    <w:bookmarkStart w:name="z187" w:id="177"/>
    <w:p>
      <w:pPr>
        <w:spacing w:after="0"/>
        <w:ind w:left="0"/>
        <w:jc w:val="both"/>
      </w:pPr>
      <w:r>
        <w:rPr>
          <w:rFonts w:ascii="Times New Roman"/>
          <w:b w:val="false"/>
          <w:i w:val="false"/>
          <w:color w:val="000000"/>
          <w:sz w:val="28"/>
        </w:rPr>
        <w:t>
      на выплату социальной помощи:</w:t>
      </w:r>
    </w:p>
    <w:bookmarkEnd w:id="177"/>
    <w:bookmarkStart w:name="z188" w:id="178"/>
    <w:p>
      <w:pPr>
        <w:spacing w:after="0"/>
        <w:ind w:left="0"/>
        <w:jc w:val="both"/>
      </w:pPr>
      <w:r>
        <w:rPr>
          <w:rFonts w:ascii="Times New Roman"/>
          <w:b w:val="false"/>
          <w:i w:val="false"/>
          <w:color w:val="000000"/>
          <w:sz w:val="28"/>
        </w:rPr>
        <w:t>
      по единовременным выплатам – ежедневно;</w:t>
      </w:r>
    </w:p>
    <w:bookmarkEnd w:id="178"/>
    <w:bookmarkStart w:name="z189" w:id="179"/>
    <w:p>
      <w:pPr>
        <w:spacing w:after="0"/>
        <w:ind w:left="0"/>
        <w:jc w:val="both"/>
      </w:pPr>
      <w:r>
        <w:rPr>
          <w:rFonts w:ascii="Times New Roman"/>
          <w:b w:val="false"/>
          <w:i w:val="false"/>
          <w:color w:val="000000"/>
          <w:sz w:val="28"/>
        </w:rPr>
        <w:t>
      по ежемесячным выплатам – 27 числа месяца, предшествующего месяцу выплаты.</w:t>
      </w:r>
    </w:p>
    <w:bookmarkEnd w:id="179"/>
    <w:bookmarkStart w:name="z190" w:id="180"/>
    <w:p>
      <w:pPr>
        <w:spacing w:after="0"/>
        <w:ind w:left="0"/>
        <w:jc w:val="both"/>
      </w:pPr>
      <w:r>
        <w:rPr>
          <w:rFonts w:ascii="Times New Roman"/>
          <w:b w:val="false"/>
          <w:i w:val="false"/>
          <w:color w:val="000000"/>
          <w:sz w:val="28"/>
        </w:rPr>
        <w:t>
      33.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80"/>
    <w:bookmarkStart w:name="z191" w:id="181"/>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81"/>
    <w:bookmarkStart w:name="z192" w:id="182"/>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в пределах сумм, предусмотренных заявкой о сумме потребности, после 1 числа следующего месяца.</w:t>
      </w:r>
    </w:p>
    <w:bookmarkEnd w:id="182"/>
    <w:bookmarkStart w:name="z193" w:id="183"/>
    <w:p>
      <w:pPr>
        <w:spacing w:after="0"/>
        <w:ind w:left="0"/>
        <w:jc w:val="both"/>
      </w:pPr>
      <w:r>
        <w:rPr>
          <w:rFonts w:ascii="Times New Roman"/>
          <w:b w:val="false"/>
          <w:i w:val="false"/>
          <w:color w:val="000000"/>
          <w:sz w:val="28"/>
        </w:rPr>
        <w:t>
      34.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83"/>
    <w:bookmarkStart w:name="z194" w:id="184"/>
    <w:p>
      <w:pPr>
        <w:spacing w:after="0"/>
        <w:ind w:left="0"/>
        <w:jc w:val="both"/>
      </w:pPr>
      <w:r>
        <w:rPr>
          <w:rFonts w:ascii="Times New Roman"/>
          <w:b w:val="false"/>
          <w:i w:val="false"/>
          <w:color w:val="000000"/>
          <w:sz w:val="28"/>
        </w:rPr>
        <w:t>
      35.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цифровую систему.</w:t>
      </w:r>
    </w:p>
    <w:bookmarkEnd w:id="184"/>
    <w:bookmarkStart w:name="z195" w:id="185"/>
    <w:p>
      <w:pPr>
        <w:spacing w:after="0"/>
        <w:ind w:left="0"/>
        <w:jc w:val="both"/>
      </w:pPr>
      <w:r>
        <w:rPr>
          <w:rFonts w:ascii="Times New Roman"/>
          <w:b w:val="false"/>
          <w:i w:val="false"/>
          <w:color w:val="000000"/>
          <w:sz w:val="28"/>
        </w:rPr>
        <w:t>
      36.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5"/>
    <w:bookmarkStart w:name="z196" w:id="186"/>
    <w:p>
      <w:pPr>
        <w:spacing w:after="0"/>
        <w:ind w:left="0"/>
        <w:jc w:val="both"/>
      </w:pPr>
      <w:r>
        <w:rPr>
          <w:rFonts w:ascii="Times New Roman"/>
          <w:b w:val="false"/>
          <w:i w:val="false"/>
          <w:color w:val="000000"/>
          <w:sz w:val="28"/>
        </w:rPr>
        <w:t>
      37.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8 мая 2026 года № 39-2 </w:t>
            </w:r>
          </w:p>
        </w:tc>
      </w:tr>
    </w:tbl>
    <w:bookmarkStart w:name="z202" w:id="187"/>
    <w:p>
      <w:pPr>
        <w:spacing w:after="0"/>
        <w:ind w:left="0"/>
        <w:jc w:val="left"/>
      </w:pPr>
      <w:r>
        <w:rPr>
          <w:rFonts w:ascii="Times New Roman"/>
          <w:b/>
          <w:i w:val="false"/>
          <w:color w:val="000000"/>
        </w:rPr>
        <w:t xml:space="preserve"> Перечень утративших силу некоторых решений маслихата района Магжана Жумабаева Северо-Казахстанской области</w:t>
      </w:r>
    </w:p>
    <w:bookmarkEnd w:id="187"/>
    <w:bookmarkStart w:name="z203" w:id="188"/>
    <w:p>
      <w:pPr>
        <w:spacing w:after="0"/>
        <w:ind w:left="0"/>
        <w:jc w:val="both"/>
      </w:pPr>
      <w:r>
        <w:rPr>
          <w:rFonts w:ascii="Times New Roman"/>
          <w:b w:val="false"/>
          <w:i w:val="false"/>
          <w:color w:val="000000"/>
          <w:sz w:val="28"/>
        </w:rPr>
        <w:t xml:space="preserve">
      1) решение маслихата района Магжана Жумабаева от 24 октября 2023 года </w:t>
      </w:r>
      <w:r>
        <w:rPr>
          <w:rFonts w:ascii="Times New Roman"/>
          <w:b w:val="false"/>
          <w:i w:val="false"/>
          <w:color w:val="000000"/>
          <w:sz w:val="28"/>
        </w:rPr>
        <w:t>№ 7-3</w:t>
      </w:r>
      <w:r>
        <w:rPr>
          <w:rFonts w:ascii="Times New Roman"/>
          <w:b w:val="false"/>
          <w:i w:val="false"/>
          <w:color w:val="000000"/>
          <w:sz w:val="28"/>
        </w:rPr>
        <w:t xml:space="preserve"> "Об утверждении Правил оказания социальной помощи, установления еҰ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под № 7614-15);</w:t>
      </w:r>
    </w:p>
    <w:bookmarkEnd w:id="188"/>
    <w:bookmarkStart w:name="z204" w:id="189"/>
    <w:p>
      <w:pPr>
        <w:spacing w:after="0"/>
        <w:ind w:left="0"/>
        <w:jc w:val="both"/>
      </w:pPr>
      <w:r>
        <w:rPr>
          <w:rFonts w:ascii="Times New Roman"/>
          <w:b w:val="false"/>
          <w:i w:val="false"/>
          <w:color w:val="000000"/>
          <w:sz w:val="28"/>
        </w:rPr>
        <w:t xml:space="preserve">
      2) решение маслихата района Магжана Жумабаева от 23 февраля 2024 года </w:t>
      </w:r>
      <w:r>
        <w:rPr>
          <w:rFonts w:ascii="Times New Roman"/>
          <w:b w:val="false"/>
          <w:i w:val="false"/>
          <w:color w:val="000000"/>
          <w:sz w:val="28"/>
        </w:rPr>
        <w:t>№ 12-23</w:t>
      </w:r>
      <w:r>
        <w:rPr>
          <w:rFonts w:ascii="Times New Roman"/>
          <w:b w:val="false"/>
          <w:i w:val="false"/>
          <w:color w:val="000000"/>
          <w:sz w:val="28"/>
        </w:rPr>
        <w:t xml:space="preserve"> "О внесении изменений и дополнения в решение маслихата района Магжана Жумабаева Северо-Казахстанской области от 24 октября 2023 года № 7-3 "Об утверждении Правил оказания социальной помощи, установления еҰ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под № 7695-15);</w:t>
      </w:r>
    </w:p>
    <w:bookmarkEnd w:id="189"/>
    <w:bookmarkStart w:name="z205" w:id="190"/>
    <w:p>
      <w:pPr>
        <w:spacing w:after="0"/>
        <w:ind w:left="0"/>
        <w:jc w:val="both"/>
      </w:pPr>
      <w:r>
        <w:rPr>
          <w:rFonts w:ascii="Times New Roman"/>
          <w:b w:val="false"/>
          <w:i w:val="false"/>
          <w:color w:val="000000"/>
          <w:sz w:val="28"/>
        </w:rPr>
        <w:t xml:space="preserve">
      3) решение маслихата района Магжана Жумабаева от 20 августа 2024 года </w:t>
      </w:r>
      <w:r>
        <w:rPr>
          <w:rFonts w:ascii="Times New Roman"/>
          <w:b w:val="false"/>
          <w:i w:val="false"/>
          <w:color w:val="000000"/>
          <w:sz w:val="28"/>
        </w:rPr>
        <w:t>№ 18-2</w:t>
      </w:r>
      <w:r>
        <w:rPr>
          <w:rFonts w:ascii="Times New Roman"/>
          <w:b w:val="false"/>
          <w:i w:val="false"/>
          <w:color w:val="000000"/>
          <w:sz w:val="28"/>
        </w:rPr>
        <w:t xml:space="preserve"> "О внесении изменения в решение маслихата района Магжана Жумабаева Северо-Казахстанской области от 24 октября 2023 года № 7-3 "Об утверждении Правил оказания социальной помощи, установления еҰ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под № 7786-15)";</w:t>
      </w:r>
    </w:p>
    <w:bookmarkEnd w:id="190"/>
    <w:bookmarkStart w:name="z206" w:id="191"/>
    <w:p>
      <w:pPr>
        <w:spacing w:after="0"/>
        <w:ind w:left="0"/>
        <w:jc w:val="both"/>
      </w:pPr>
      <w:r>
        <w:rPr>
          <w:rFonts w:ascii="Times New Roman"/>
          <w:b w:val="false"/>
          <w:i w:val="false"/>
          <w:color w:val="000000"/>
          <w:sz w:val="28"/>
        </w:rPr>
        <w:t xml:space="preserve">
      4) решение маслихата района Магжана Жумабаева от 09 декабря 2024 года </w:t>
      </w:r>
      <w:r>
        <w:rPr>
          <w:rFonts w:ascii="Times New Roman"/>
          <w:b w:val="false"/>
          <w:i w:val="false"/>
          <w:color w:val="000000"/>
          <w:sz w:val="28"/>
        </w:rPr>
        <w:t>№ 21-2</w:t>
      </w:r>
      <w:r>
        <w:rPr>
          <w:rFonts w:ascii="Times New Roman"/>
          <w:b w:val="false"/>
          <w:i w:val="false"/>
          <w:color w:val="000000"/>
          <w:sz w:val="28"/>
        </w:rPr>
        <w:t xml:space="preserve"> "О внесении изменения в решение маслихата района Магжана Жумабаева Северо-Казахстанской области от 24 октября 2023 года № 7-3 "Об утверждении Правил оказания социальной помощи, установления еҰ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под № 7842-15);</w:t>
      </w:r>
    </w:p>
    <w:bookmarkEnd w:id="191"/>
    <w:bookmarkStart w:name="z207" w:id="192"/>
    <w:p>
      <w:pPr>
        <w:spacing w:after="0"/>
        <w:ind w:left="0"/>
        <w:jc w:val="both"/>
      </w:pPr>
      <w:r>
        <w:rPr>
          <w:rFonts w:ascii="Times New Roman"/>
          <w:b w:val="false"/>
          <w:i w:val="false"/>
          <w:color w:val="000000"/>
          <w:sz w:val="28"/>
        </w:rPr>
        <w:t xml:space="preserve">
      5) решение маслихата района Магжана Жумабаева от 09 апреля 2025 года </w:t>
      </w:r>
      <w:r>
        <w:rPr>
          <w:rFonts w:ascii="Times New Roman"/>
          <w:b w:val="false"/>
          <w:i w:val="false"/>
          <w:color w:val="000000"/>
          <w:sz w:val="28"/>
        </w:rPr>
        <w:t>№ 26-4</w:t>
      </w:r>
      <w:r>
        <w:rPr>
          <w:rFonts w:ascii="Times New Roman"/>
          <w:b w:val="false"/>
          <w:i w:val="false"/>
          <w:color w:val="000000"/>
          <w:sz w:val="28"/>
        </w:rPr>
        <w:t xml:space="preserve"> "О внесении изменений в решение маслихата района Магжана Жумабаева Северо-Казахстанской области от 24 октября 2023 года № 7-3 "Об утверждении Правил оказания социальной помощи, установления ее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под № 7886-15).</w:t>
      </w:r>
    </w:p>
    <w:bookmarkEnd w:id="192"/>
    <w:bookmarkStart w:name="z208" w:id="193"/>
    <w:p>
      <w:pPr>
        <w:spacing w:after="0"/>
        <w:ind w:left="0"/>
        <w:jc w:val="both"/>
      </w:pPr>
      <w:r>
        <w:rPr>
          <w:rFonts w:ascii="Times New Roman"/>
          <w:b w:val="false"/>
          <w:i w:val="false"/>
          <w:color w:val="000000"/>
          <w:sz w:val="28"/>
        </w:rPr>
        <w:t xml:space="preserve">
      6) решение маслихата района Магжана Жумабаева от 01 апреля 2026 года </w:t>
      </w:r>
      <w:r>
        <w:rPr>
          <w:rFonts w:ascii="Times New Roman"/>
          <w:b w:val="false"/>
          <w:i w:val="false"/>
          <w:color w:val="000000"/>
          <w:sz w:val="28"/>
        </w:rPr>
        <w:t>№ 38-10</w:t>
      </w:r>
      <w:r>
        <w:rPr>
          <w:rFonts w:ascii="Times New Roman"/>
          <w:b w:val="false"/>
          <w:i w:val="false"/>
          <w:color w:val="000000"/>
          <w:sz w:val="28"/>
        </w:rPr>
        <w:t xml:space="preserve"> "О внесении изменений и дополнения в решение маслихата района Магжана Жумабаева Северо-Казахстанской области от 24 октября 2023 года № 7-3 "Об утверждении Правил оказания социальной помощи, установления ее размеров и определения перечня отдельных категорий нуждающихся граждан района Магжана Жумабаева Северо-Казахстанской области".</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